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sz w:val="44"/>
          <w:szCs w:val="44"/>
          <w:lang w:eastAsia="zh-CN"/>
        </w:rPr>
      </w:pPr>
      <w:r>
        <w:rPr>
          <w:rFonts w:hint="eastAsia" w:ascii="方正小标宋简体" w:eastAsia="方正小标宋简体"/>
          <w:sz w:val="44"/>
          <w:szCs w:val="44"/>
        </w:rPr>
        <w:t>陕西省教育行政处罚裁量</w:t>
      </w:r>
      <w:r>
        <w:rPr>
          <w:rFonts w:hint="eastAsia" w:ascii="方正小标宋简体" w:eastAsia="方正小标宋简体"/>
          <w:sz w:val="44"/>
          <w:szCs w:val="44"/>
          <w:lang w:val="en-US" w:eastAsia="zh-CN"/>
        </w:rPr>
        <w:t>权</w:t>
      </w:r>
      <w:r>
        <w:rPr>
          <w:rFonts w:hint="eastAsia" w:ascii="方正小标宋简体" w:eastAsia="方正小标宋简体"/>
          <w:sz w:val="44"/>
          <w:szCs w:val="44"/>
        </w:rPr>
        <w:t>基准</w:t>
      </w:r>
    </w:p>
    <w:p>
      <w:pPr>
        <w:spacing w:line="360" w:lineRule="auto"/>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bookmarkStart w:id="0" w:name="_GoBack"/>
      <w:bookmarkEnd w:id="0"/>
      <w:r>
        <w:rPr>
          <w:rFonts w:hint="eastAsia" w:ascii="楷体_GB2312" w:hAnsi="楷体_GB2312" w:eastAsia="楷体_GB2312" w:cs="楷体_GB2312"/>
          <w:color w:val="000000"/>
          <w:sz w:val="32"/>
          <w:szCs w:val="32"/>
          <w:lang w:val="en-US" w:eastAsia="zh-CN"/>
        </w:rPr>
        <w:t>征求意见稿</w:t>
      </w:r>
      <w:r>
        <w:rPr>
          <w:rFonts w:hint="eastAsia" w:ascii="楷体_GB2312" w:hAnsi="楷体_GB2312" w:eastAsia="楷体_GB2312" w:cs="楷体_GB2312"/>
          <w:color w:val="000000"/>
          <w:sz w:val="32"/>
          <w:szCs w:val="32"/>
        </w:rPr>
        <w:t>）</w:t>
      </w:r>
    </w:p>
    <w:p>
      <w:pPr>
        <w:spacing w:line="360" w:lineRule="auto"/>
        <w:jc w:val="center"/>
        <w:rPr>
          <w:rFonts w:hint="eastAsia" w:ascii="黑体" w:eastAsia="黑体"/>
          <w:sz w:val="32"/>
          <w:szCs w:val="32"/>
        </w:rPr>
      </w:pPr>
      <w:r>
        <w:rPr>
          <w:rFonts w:hint="eastAsia" w:ascii="黑体" w:eastAsia="黑体"/>
          <w:sz w:val="32"/>
          <w:szCs w:val="32"/>
          <w:lang w:eastAsia="zh-CN"/>
        </w:rPr>
        <w:t>（</w:t>
      </w:r>
      <w:r>
        <w:rPr>
          <w:rFonts w:hint="eastAsia" w:ascii="黑体" w:eastAsia="黑体"/>
          <w:sz w:val="32"/>
          <w:szCs w:val="32"/>
          <w:lang w:val="en-US" w:eastAsia="zh-CN"/>
        </w:rPr>
        <w:t>一</w:t>
      </w:r>
      <w:r>
        <w:rPr>
          <w:rFonts w:hint="eastAsia" w:ascii="黑体" w:eastAsia="黑体"/>
          <w:sz w:val="32"/>
          <w:szCs w:val="32"/>
          <w:lang w:eastAsia="zh-CN"/>
        </w:rPr>
        <w:t>）</w:t>
      </w:r>
      <w:r>
        <w:rPr>
          <w:rFonts w:hint="eastAsia" w:ascii="黑体" w:eastAsia="黑体"/>
          <w:sz w:val="32"/>
          <w:szCs w:val="32"/>
          <w:lang w:val="en-US" w:eastAsia="zh-CN"/>
        </w:rPr>
        <w:t>综合</w:t>
      </w:r>
      <w:r>
        <w:rPr>
          <w:rFonts w:hint="eastAsia" w:ascii="黑体" w:eastAsia="黑体"/>
          <w:sz w:val="32"/>
          <w:szCs w:val="32"/>
        </w:rPr>
        <w:t>类</w:t>
      </w:r>
    </w:p>
    <w:tbl>
      <w:tblPr>
        <w:tblStyle w:val="4"/>
        <w:tblW w:w="14141"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2143"/>
        <w:gridCol w:w="5269"/>
        <w:gridCol w:w="2991"/>
        <w:gridCol w:w="3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trPr>
        <w:tc>
          <w:tcPr>
            <w:tcW w:w="602" w:type="dxa"/>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b/>
                <w:sz w:val="24"/>
              </w:rPr>
            </w:pPr>
            <w:r>
              <w:rPr>
                <w:rFonts w:hint="eastAsia"/>
                <w:b/>
                <w:sz w:val="24"/>
              </w:rPr>
              <w:t>序号</w:t>
            </w:r>
          </w:p>
        </w:tc>
        <w:tc>
          <w:tcPr>
            <w:tcW w:w="2143" w:type="dxa"/>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b/>
                <w:sz w:val="24"/>
              </w:rPr>
            </w:pPr>
            <w:r>
              <w:rPr>
                <w:rFonts w:hint="eastAsia"/>
                <w:b/>
                <w:sz w:val="24"/>
              </w:rPr>
              <w:t>违法行为</w:t>
            </w:r>
          </w:p>
        </w:tc>
        <w:tc>
          <w:tcPr>
            <w:tcW w:w="5269" w:type="dxa"/>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b/>
                <w:sz w:val="24"/>
              </w:rPr>
            </w:pPr>
            <w:r>
              <w:rPr>
                <w:rFonts w:hint="eastAsia"/>
                <w:b/>
                <w:sz w:val="24"/>
                <w:lang w:val="en-US" w:eastAsia="zh-CN"/>
              </w:rPr>
              <w:t>行政</w:t>
            </w:r>
            <w:r>
              <w:rPr>
                <w:rFonts w:hint="eastAsia"/>
                <w:b/>
                <w:sz w:val="24"/>
              </w:rPr>
              <w:t>处罚</w:t>
            </w:r>
            <w:r>
              <w:rPr>
                <w:rFonts w:hint="eastAsia"/>
                <w:b/>
                <w:sz w:val="24"/>
                <w:lang w:val="en-US" w:eastAsia="zh-CN"/>
              </w:rPr>
              <w:t>法律</w:t>
            </w:r>
            <w:r>
              <w:rPr>
                <w:rFonts w:hint="eastAsia"/>
                <w:b/>
                <w:sz w:val="24"/>
              </w:rPr>
              <w:t>依据</w:t>
            </w:r>
          </w:p>
        </w:tc>
        <w:tc>
          <w:tcPr>
            <w:tcW w:w="2991" w:type="dxa"/>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ind w:firstLine="72" w:firstLineChars="30"/>
              <w:jc w:val="center"/>
              <w:rPr>
                <w:rFonts w:hint="eastAsia"/>
                <w:b/>
                <w:sz w:val="24"/>
              </w:rPr>
            </w:pPr>
            <w:r>
              <w:rPr>
                <w:rFonts w:hint="eastAsia" w:ascii="宋体" w:hAnsi="宋体" w:cs="宋体"/>
                <w:b/>
                <w:bCs/>
                <w:color w:val="000000"/>
                <w:kern w:val="0"/>
                <w:sz w:val="24"/>
              </w:rPr>
              <w:t>违法情节</w:t>
            </w:r>
          </w:p>
        </w:tc>
        <w:tc>
          <w:tcPr>
            <w:tcW w:w="3136" w:type="dxa"/>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b/>
                <w:sz w:val="24"/>
              </w:rPr>
            </w:pPr>
            <w:r>
              <w:rPr>
                <w:rFonts w:hint="eastAsia"/>
                <w:b/>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602" w:type="dxa"/>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eastAsia="宋体"/>
                <w:b/>
                <w:sz w:val="21"/>
                <w:szCs w:val="21"/>
                <w:lang w:val="en-US" w:eastAsia="zh-CN"/>
              </w:rPr>
            </w:pPr>
            <w:r>
              <w:rPr>
                <w:rFonts w:hint="eastAsia"/>
                <w:b/>
                <w:sz w:val="21"/>
                <w:szCs w:val="21"/>
                <w:lang w:val="en-US" w:eastAsia="zh-CN"/>
              </w:rPr>
              <w:t>1</w:t>
            </w:r>
          </w:p>
        </w:tc>
        <w:tc>
          <w:tcPr>
            <w:tcW w:w="2143" w:type="dxa"/>
            <w:noWrap w:val="0"/>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违反国家有关规定举办学校或者其他教育机构的</w:t>
            </w:r>
            <w:r>
              <w:rPr>
                <w:rFonts w:hint="eastAsia" w:cs="宋体"/>
                <w:kern w:val="0"/>
                <w:sz w:val="21"/>
                <w:szCs w:val="21"/>
                <w:lang w:val="en-US" w:eastAsia="zh-CN"/>
              </w:rPr>
              <w:t>行为</w:t>
            </w:r>
          </w:p>
        </w:tc>
        <w:tc>
          <w:tcPr>
            <w:tcW w:w="5269" w:type="dxa"/>
            <w:noWrap w:val="0"/>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《中华人民共和国教育法》第</w:t>
            </w:r>
            <w:r>
              <w:rPr>
                <w:rFonts w:hint="eastAsia" w:ascii="宋体" w:hAnsi="宋体" w:eastAsia="宋体" w:cs="宋体"/>
                <w:kern w:val="0"/>
                <w:sz w:val="21"/>
                <w:szCs w:val="21"/>
                <w:lang w:val="en-US" w:eastAsia="zh-CN"/>
              </w:rPr>
              <w:t>七十五</w:t>
            </w:r>
            <w:r>
              <w:rPr>
                <w:rFonts w:hint="eastAsia" w:ascii="宋体" w:hAnsi="宋体" w:eastAsia="宋体" w:cs="宋体"/>
                <w:kern w:val="0"/>
                <w:sz w:val="21"/>
                <w:szCs w:val="21"/>
              </w:rPr>
              <w:t>条</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违反国家有关规定，举办学校或者其他教育机构的，由教育行政部门或者其他有关行政部门予以撤销；有违法所得的，没收违法所得；对直接负责的主管人员和其他直接责任人员，依法给予处分。 </w:t>
            </w:r>
          </w:p>
        </w:tc>
        <w:tc>
          <w:tcPr>
            <w:tcW w:w="2991" w:type="dxa"/>
            <w:noWrap w:val="0"/>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违反国家有关规定</w:t>
            </w:r>
            <w:r>
              <w:rPr>
                <w:rFonts w:hint="eastAsia" w:cs="宋体"/>
                <w:kern w:val="0"/>
                <w:sz w:val="21"/>
                <w:szCs w:val="21"/>
                <w:lang w:eastAsia="zh-CN"/>
              </w:rPr>
              <w:t>，</w:t>
            </w:r>
            <w:r>
              <w:rPr>
                <w:rFonts w:hint="eastAsia" w:ascii="宋体" w:hAnsi="宋体" w:eastAsia="宋体" w:cs="宋体"/>
                <w:kern w:val="0"/>
                <w:sz w:val="21"/>
                <w:szCs w:val="21"/>
              </w:rPr>
              <w:t>举办学校或其他教育机构</w:t>
            </w:r>
            <w:r>
              <w:rPr>
                <w:rFonts w:hint="eastAsia" w:cs="宋体"/>
                <w:kern w:val="0"/>
                <w:sz w:val="21"/>
                <w:szCs w:val="21"/>
                <w:lang w:eastAsia="zh-CN"/>
              </w:rPr>
              <w:t>的</w:t>
            </w:r>
          </w:p>
        </w:tc>
        <w:tc>
          <w:tcPr>
            <w:tcW w:w="3136" w:type="dxa"/>
            <w:noWrap w:val="0"/>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cs="宋体"/>
                <w:color w:val="000000"/>
                <w:kern w:val="0"/>
                <w:sz w:val="21"/>
                <w:szCs w:val="21"/>
              </w:rPr>
              <w:t>撤销违法举办的学校和教育机构；没收违法所得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jc w:val="center"/>
              <w:rPr>
                <w:rFonts w:hint="default"/>
                <w:sz w:val="21"/>
                <w:szCs w:val="21"/>
                <w:lang w:val="en-US" w:eastAsia="zh-CN"/>
              </w:rPr>
            </w:pPr>
            <w:r>
              <w:rPr>
                <w:rFonts w:hint="eastAsia"/>
                <w:b/>
                <w:bCs/>
                <w:sz w:val="21"/>
                <w:szCs w:val="21"/>
                <w:lang w:val="en-US" w:eastAsia="zh-CN"/>
              </w:rPr>
              <w:t>2</w:t>
            </w:r>
          </w:p>
        </w:tc>
        <w:tc>
          <w:tcPr>
            <w:tcW w:w="2143"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学校或者其他教育机构违反国家有关规定招收学生的</w:t>
            </w:r>
            <w:r>
              <w:rPr>
                <w:rFonts w:hint="eastAsia" w:cs="宋体"/>
                <w:kern w:val="0"/>
                <w:sz w:val="21"/>
                <w:szCs w:val="21"/>
                <w:lang w:val="en-US" w:eastAsia="zh-CN"/>
              </w:rPr>
              <w:t>行为</w:t>
            </w:r>
          </w:p>
        </w:tc>
        <w:tc>
          <w:tcPr>
            <w:tcW w:w="5269"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《中华人民共和国教育法》第七十六条</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 xml:space="preserve">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 </w:t>
            </w:r>
          </w:p>
        </w:tc>
        <w:tc>
          <w:tcPr>
            <w:tcW w:w="2991" w:type="dxa"/>
            <w:vAlign w:val="center"/>
          </w:tcPr>
          <w:p>
            <w:pPr>
              <w:widowControl/>
              <w:rPr>
                <w:rFonts w:hint="eastAsia" w:ascii="宋体" w:hAnsi="宋体" w:eastAsia="宋体" w:cs="宋体"/>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136" w:type="dxa"/>
            <w:vAlign w:val="center"/>
          </w:tcPr>
          <w:p>
            <w:pPr>
              <w:widowControl/>
              <w:rPr>
                <w:rFonts w:hint="eastAsia" w:ascii="宋体" w:hAnsi="宋体" w:eastAsia="宋体" w:cs="宋体"/>
                <w:kern w:val="0"/>
                <w:sz w:val="21"/>
                <w:szCs w:val="21"/>
              </w:rPr>
            </w:pPr>
            <w:r>
              <w:rPr>
                <w:rFonts w:hint="eastAsia" w:ascii="宋体" w:hAnsi="宋体" w:cs="宋体"/>
                <w:color w:val="000000"/>
                <w:kern w:val="0"/>
                <w:sz w:val="21"/>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b/>
                <w:sz w:val="21"/>
                <w:szCs w:val="21"/>
              </w:rPr>
            </w:pPr>
          </w:p>
        </w:tc>
        <w:tc>
          <w:tcPr>
            <w:tcW w:w="2143"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rPr>
                <w:rFonts w:hint="eastAsia"/>
                <w:b/>
                <w:sz w:val="21"/>
                <w:szCs w:val="21"/>
              </w:rPr>
            </w:pPr>
          </w:p>
        </w:tc>
        <w:tc>
          <w:tcPr>
            <w:tcW w:w="5269"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p>
        </w:tc>
        <w:tc>
          <w:tcPr>
            <w:tcW w:w="2991" w:type="dxa"/>
            <w:vAlign w:val="center"/>
          </w:tcPr>
          <w:p>
            <w:pPr>
              <w:widowControl/>
              <w:rPr>
                <w:rFonts w:hint="eastAsia" w:ascii="宋体" w:hAnsi="宋体" w:eastAsia="宋体" w:cs="宋体"/>
                <w:kern w:val="0"/>
                <w:sz w:val="21"/>
                <w:szCs w:val="21"/>
              </w:rPr>
            </w:pPr>
            <w:r>
              <w:rPr>
                <w:rFonts w:hint="eastAsia" w:ascii="宋体" w:hAnsi="宋体" w:cs="宋体"/>
                <w:color w:val="000000"/>
                <w:kern w:val="0"/>
                <w:sz w:val="21"/>
                <w:szCs w:val="21"/>
              </w:rPr>
              <w:t>情节</w:t>
            </w:r>
            <w:r>
              <w:rPr>
                <w:rFonts w:hint="eastAsia" w:ascii="宋体" w:hAnsi="宋体" w:cs="宋体"/>
                <w:color w:val="000000"/>
                <w:kern w:val="0"/>
                <w:sz w:val="21"/>
                <w:szCs w:val="21"/>
                <w:lang w:val="en-US" w:eastAsia="zh-CN"/>
              </w:rPr>
              <w:t>一般</w:t>
            </w:r>
            <w:r>
              <w:rPr>
                <w:rFonts w:hint="eastAsia" w:ascii="宋体" w:hAnsi="宋体" w:cs="宋体"/>
                <w:color w:val="000000"/>
                <w:kern w:val="0"/>
                <w:sz w:val="21"/>
                <w:szCs w:val="21"/>
              </w:rPr>
              <w:t>，造成</w:t>
            </w:r>
            <w:r>
              <w:rPr>
                <w:rFonts w:hint="eastAsia" w:ascii="宋体" w:hAnsi="宋体" w:cs="宋体"/>
                <w:color w:val="000000"/>
                <w:kern w:val="0"/>
                <w:sz w:val="21"/>
                <w:szCs w:val="21"/>
                <w:lang w:val="en-US" w:eastAsia="zh-CN"/>
              </w:rPr>
              <w:t>较小</w:t>
            </w:r>
            <w:r>
              <w:rPr>
                <w:rFonts w:hint="eastAsia" w:ascii="宋体" w:hAnsi="宋体" w:cs="宋体"/>
                <w:color w:val="000000"/>
                <w:kern w:val="0"/>
                <w:sz w:val="21"/>
                <w:szCs w:val="21"/>
              </w:rPr>
              <w:t>危害后果或</w:t>
            </w:r>
            <w:r>
              <w:rPr>
                <w:rFonts w:hint="eastAsia" w:ascii="宋体" w:hAnsi="宋体" w:cs="宋体"/>
                <w:color w:val="000000"/>
                <w:kern w:val="0"/>
                <w:sz w:val="21"/>
                <w:szCs w:val="21"/>
                <w:lang w:eastAsia="zh-CN"/>
              </w:rPr>
              <w:t>不良社会影响</w:t>
            </w:r>
            <w:r>
              <w:rPr>
                <w:rFonts w:hint="eastAsia" w:ascii="宋体" w:hAnsi="宋体" w:cs="宋体"/>
                <w:color w:val="000000"/>
                <w:kern w:val="0"/>
                <w:sz w:val="21"/>
                <w:szCs w:val="21"/>
              </w:rPr>
              <w:t>的</w:t>
            </w:r>
          </w:p>
        </w:tc>
        <w:tc>
          <w:tcPr>
            <w:tcW w:w="3136" w:type="dxa"/>
            <w:vAlign w:val="center"/>
          </w:tcPr>
          <w:p>
            <w:pPr>
              <w:widowControl/>
              <w:rPr>
                <w:rFonts w:hint="eastAsia" w:ascii="宋体" w:hAnsi="宋体" w:eastAsia="宋体" w:cs="宋体"/>
                <w:kern w:val="0"/>
                <w:sz w:val="21"/>
                <w:szCs w:val="21"/>
              </w:rPr>
            </w:pPr>
            <w:r>
              <w:rPr>
                <w:rFonts w:hint="eastAsia" w:ascii="宋体" w:hAnsi="宋体" w:cs="宋体"/>
                <w:color w:val="000000"/>
                <w:kern w:val="0"/>
                <w:sz w:val="21"/>
                <w:szCs w:val="21"/>
                <w:lang w:val="en-US" w:eastAsia="zh-CN"/>
              </w:rPr>
              <w:t>处</w:t>
            </w:r>
            <w:r>
              <w:rPr>
                <w:rFonts w:hint="eastAsia" w:ascii="宋体" w:hAnsi="宋体" w:cs="宋体"/>
                <w:color w:val="000000"/>
                <w:kern w:val="0"/>
                <w:sz w:val="21"/>
                <w:szCs w:val="21"/>
              </w:rPr>
              <w:t>违法所得五倍以下罚款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b/>
                <w:sz w:val="21"/>
                <w:szCs w:val="21"/>
              </w:rPr>
            </w:pPr>
          </w:p>
        </w:tc>
        <w:tc>
          <w:tcPr>
            <w:tcW w:w="2143"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rPr>
                <w:rFonts w:hint="eastAsia"/>
                <w:b/>
                <w:sz w:val="21"/>
                <w:szCs w:val="21"/>
              </w:rPr>
            </w:pPr>
          </w:p>
        </w:tc>
        <w:tc>
          <w:tcPr>
            <w:tcW w:w="5269"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p>
        </w:tc>
        <w:tc>
          <w:tcPr>
            <w:tcW w:w="2991" w:type="dxa"/>
            <w:vAlign w:val="center"/>
          </w:tcPr>
          <w:p>
            <w:pPr>
              <w:widowControl/>
              <w:rPr>
                <w:rFonts w:hint="eastAsia" w:ascii="宋体" w:hAnsi="宋体" w:eastAsia="宋体" w:cs="宋体"/>
                <w:kern w:val="0"/>
                <w:sz w:val="21"/>
                <w:szCs w:val="21"/>
              </w:rPr>
            </w:pPr>
            <w:r>
              <w:rPr>
                <w:rFonts w:hint="eastAsia" w:ascii="宋体" w:hAnsi="宋体" w:cs="宋体"/>
                <w:color w:val="000000"/>
                <w:kern w:val="0"/>
                <w:sz w:val="21"/>
                <w:szCs w:val="21"/>
              </w:rPr>
              <w:t>情节严重，造成</w:t>
            </w:r>
            <w:r>
              <w:rPr>
                <w:rFonts w:hint="eastAsia" w:ascii="宋体" w:hAnsi="宋体" w:cs="宋体"/>
                <w:color w:val="000000"/>
                <w:kern w:val="0"/>
                <w:sz w:val="21"/>
                <w:szCs w:val="21"/>
                <w:lang w:val="en-US" w:eastAsia="zh-CN"/>
              </w:rPr>
              <w:t>较大</w:t>
            </w:r>
            <w:r>
              <w:rPr>
                <w:rFonts w:hint="eastAsia" w:ascii="宋体" w:hAnsi="宋体" w:cs="宋体"/>
                <w:color w:val="000000"/>
                <w:kern w:val="0"/>
                <w:sz w:val="21"/>
                <w:szCs w:val="21"/>
              </w:rPr>
              <w:t>危害后果或恶劣社会影响的</w:t>
            </w:r>
          </w:p>
        </w:tc>
        <w:tc>
          <w:tcPr>
            <w:tcW w:w="3136" w:type="dxa"/>
            <w:vAlign w:val="center"/>
          </w:tcPr>
          <w:p>
            <w:pPr>
              <w:widowControl/>
              <w:rPr>
                <w:rFonts w:hint="eastAsia" w:ascii="宋体" w:hAnsi="宋体" w:eastAsia="宋体" w:cs="宋体"/>
                <w:kern w:val="0"/>
                <w:sz w:val="21"/>
                <w:szCs w:val="21"/>
              </w:rPr>
            </w:pPr>
            <w:r>
              <w:rPr>
                <w:rFonts w:hint="eastAsia" w:ascii="宋体" w:hAnsi="宋体" w:cs="宋体"/>
                <w:color w:val="000000"/>
                <w:kern w:val="0"/>
                <w:sz w:val="21"/>
                <w:szCs w:val="21"/>
              </w:rPr>
              <w:t>责令停止相关招生资格一年以上三年以下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b/>
                <w:sz w:val="21"/>
                <w:szCs w:val="21"/>
              </w:rPr>
            </w:pPr>
          </w:p>
        </w:tc>
        <w:tc>
          <w:tcPr>
            <w:tcW w:w="2143"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rPr>
                <w:rFonts w:hint="eastAsia"/>
                <w:b/>
                <w:sz w:val="21"/>
                <w:szCs w:val="21"/>
              </w:rPr>
            </w:pPr>
          </w:p>
        </w:tc>
        <w:tc>
          <w:tcPr>
            <w:tcW w:w="5269"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p>
        </w:tc>
        <w:tc>
          <w:tcPr>
            <w:tcW w:w="2991" w:type="dxa"/>
            <w:vAlign w:val="center"/>
          </w:tcPr>
          <w:p>
            <w:pPr>
              <w:widowControl/>
              <w:rPr>
                <w:rFonts w:hint="eastAsia" w:ascii="宋体" w:hAnsi="宋体" w:cs="宋体"/>
                <w:color w:val="000000"/>
                <w:kern w:val="0"/>
                <w:sz w:val="21"/>
                <w:szCs w:val="21"/>
              </w:rPr>
            </w:pPr>
            <w:r>
              <w:rPr>
                <w:rFonts w:hint="eastAsia" w:ascii="宋体" w:hAnsi="宋体" w:cs="宋体"/>
                <w:color w:val="000000"/>
                <w:kern w:val="0"/>
                <w:sz w:val="21"/>
                <w:szCs w:val="21"/>
              </w:rPr>
              <w:t>情节严重，造成严重危害后果或恶劣社会影响的</w:t>
            </w:r>
          </w:p>
        </w:tc>
        <w:tc>
          <w:tcPr>
            <w:tcW w:w="3136" w:type="dxa"/>
            <w:vAlign w:val="center"/>
          </w:tcPr>
          <w:p>
            <w:pPr>
              <w:widowControl/>
              <w:rPr>
                <w:rFonts w:hint="eastAsia" w:ascii="宋体" w:hAnsi="宋体" w:cs="宋体"/>
                <w:color w:val="000000"/>
                <w:kern w:val="0"/>
                <w:sz w:val="21"/>
                <w:szCs w:val="21"/>
              </w:rPr>
            </w:pPr>
            <w:r>
              <w:rPr>
                <w:rFonts w:hint="eastAsia" w:ascii="宋体" w:hAnsi="宋体" w:cs="宋体"/>
                <w:color w:val="000000"/>
                <w:kern w:val="0"/>
                <w:sz w:val="21"/>
                <w:szCs w:val="21"/>
              </w:rPr>
              <w:t>撤销招生资格、吊销办学许可证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trPr>
        <w:tc>
          <w:tcPr>
            <w:tcW w:w="602"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b/>
                <w:sz w:val="21"/>
                <w:szCs w:val="21"/>
              </w:rPr>
            </w:pPr>
          </w:p>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eastAsia="宋体"/>
                <w:b/>
                <w:sz w:val="21"/>
                <w:szCs w:val="21"/>
                <w:lang w:val="en-US" w:eastAsia="zh-CN"/>
              </w:rPr>
            </w:pPr>
            <w:r>
              <w:rPr>
                <w:rFonts w:hint="eastAsia"/>
                <w:b/>
                <w:sz w:val="21"/>
                <w:szCs w:val="21"/>
                <w:lang w:val="en-US" w:eastAsia="zh-CN"/>
              </w:rPr>
              <w:t>3</w:t>
            </w:r>
          </w:p>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b/>
                <w:sz w:val="21"/>
                <w:szCs w:val="21"/>
              </w:rPr>
            </w:pPr>
          </w:p>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b/>
                <w:sz w:val="21"/>
                <w:szCs w:val="21"/>
              </w:rPr>
            </w:pPr>
          </w:p>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b/>
                <w:sz w:val="21"/>
                <w:szCs w:val="21"/>
              </w:rPr>
            </w:pPr>
          </w:p>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b/>
                <w:sz w:val="21"/>
                <w:szCs w:val="21"/>
              </w:rPr>
            </w:pPr>
          </w:p>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b/>
                <w:sz w:val="21"/>
                <w:szCs w:val="21"/>
              </w:rPr>
            </w:pPr>
          </w:p>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eastAsia="宋体"/>
                <w:b/>
                <w:sz w:val="21"/>
                <w:szCs w:val="21"/>
                <w:lang w:val="en-US" w:eastAsia="zh-CN"/>
              </w:rPr>
            </w:pPr>
          </w:p>
        </w:tc>
        <w:tc>
          <w:tcPr>
            <w:tcW w:w="2143" w:type="dxa"/>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盗用、冒用他人身份，顶替他人取得入学资格</w:t>
            </w:r>
            <w:r>
              <w:rPr>
                <w:rFonts w:hint="eastAsia" w:cs="宋体"/>
                <w:kern w:val="0"/>
                <w:sz w:val="21"/>
                <w:szCs w:val="21"/>
                <w:lang w:eastAsia="zh-CN"/>
              </w:rPr>
              <w:t>的</w:t>
            </w:r>
            <w:r>
              <w:rPr>
                <w:rFonts w:hint="eastAsia" w:cs="宋体"/>
                <w:kern w:val="0"/>
                <w:sz w:val="21"/>
                <w:szCs w:val="21"/>
                <w:lang w:val="en-US" w:eastAsia="zh-CN"/>
              </w:rPr>
              <w:t>行为</w:t>
            </w:r>
            <w:r>
              <w:rPr>
                <w:rFonts w:hint="eastAsia" w:ascii="宋体" w:hAnsi="宋体" w:eastAsia="宋体" w:cs="宋体"/>
                <w:kern w:val="0"/>
                <w:sz w:val="21"/>
                <w:szCs w:val="21"/>
              </w:rPr>
              <w:t> </w:t>
            </w:r>
          </w:p>
        </w:tc>
        <w:tc>
          <w:tcPr>
            <w:tcW w:w="5269" w:type="dxa"/>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教育法》第七十七条第二款：盗用、冒用他人身份，顶替他人取得的入学资格的，由教育行政部门或者其他有关行政部门责令撤销入学资格，并责令停止参加相关国家教育考试二年以上五年以下；已经取得学位证书、学历证书或者其他学业证书的，由颁发机构撤销相关证书；已经成为公职人员的，依法给予开除处分；构成违反治安管理行为的，由公安机关依法给予治安管理处罚；构成犯罪的，依法追究刑事责任。</w:t>
            </w:r>
          </w:p>
        </w:tc>
        <w:tc>
          <w:tcPr>
            <w:tcW w:w="2991" w:type="dxa"/>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盗用、冒用他人身份，顶替他人取得入学资格</w:t>
            </w:r>
            <w:r>
              <w:rPr>
                <w:rFonts w:hint="eastAsia" w:cs="宋体"/>
                <w:kern w:val="0"/>
                <w:sz w:val="21"/>
                <w:szCs w:val="21"/>
                <w:lang w:eastAsia="zh-CN"/>
              </w:rPr>
              <w:t>的</w:t>
            </w:r>
            <w:r>
              <w:rPr>
                <w:rFonts w:hint="eastAsia" w:ascii="宋体" w:hAnsi="宋体" w:eastAsia="宋体" w:cs="宋体"/>
                <w:kern w:val="0"/>
                <w:sz w:val="21"/>
                <w:szCs w:val="21"/>
              </w:rPr>
              <w:t> </w:t>
            </w:r>
          </w:p>
        </w:tc>
        <w:tc>
          <w:tcPr>
            <w:tcW w:w="3136" w:type="dxa"/>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责令停止参加相关国家教育考试二年以上五年以下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trPr>
        <w:tc>
          <w:tcPr>
            <w:tcW w:w="602"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eastAsia="宋体"/>
                <w:b/>
                <w:sz w:val="21"/>
                <w:szCs w:val="21"/>
                <w:lang w:val="en-US" w:eastAsia="zh-CN"/>
              </w:rPr>
            </w:pPr>
            <w:r>
              <w:rPr>
                <w:rFonts w:hint="eastAsia"/>
                <w:b/>
                <w:sz w:val="21"/>
                <w:szCs w:val="21"/>
                <w:lang w:val="en-US" w:eastAsia="zh-CN"/>
              </w:rPr>
              <w:t>4</w:t>
            </w:r>
          </w:p>
        </w:tc>
        <w:tc>
          <w:tcPr>
            <w:tcW w:w="2143" w:type="dxa"/>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与他人串通，允许他人冒用本人身份，顶替本人取得的入学资格</w:t>
            </w:r>
            <w:r>
              <w:rPr>
                <w:rFonts w:hint="eastAsia" w:cs="宋体"/>
                <w:kern w:val="0"/>
                <w:sz w:val="21"/>
                <w:szCs w:val="21"/>
                <w:lang w:eastAsia="zh-CN"/>
              </w:rPr>
              <w:t>的</w:t>
            </w:r>
            <w:r>
              <w:rPr>
                <w:rFonts w:hint="eastAsia" w:cs="宋体"/>
                <w:kern w:val="0"/>
                <w:sz w:val="21"/>
                <w:szCs w:val="21"/>
                <w:lang w:val="en-US" w:eastAsia="zh-CN"/>
              </w:rPr>
              <w:t>行为</w:t>
            </w:r>
            <w:r>
              <w:rPr>
                <w:rFonts w:hint="eastAsia" w:ascii="宋体" w:hAnsi="宋体" w:eastAsia="宋体" w:cs="宋体"/>
                <w:kern w:val="0"/>
                <w:sz w:val="21"/>
                <w:szCs w:val="21"/>
              </w:rPr>
              <w:t>  </w:t>
            </w:r>
          </w:p>
        </w:tc>
        <w:tc>
          <w:tcPr>
            <w:tcW w:w="5269" w:type="dxa"/>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教育法》第七十七条第三款：与他人串通，允许他人冒用本人身份，顶替本人取得的入学资格的，由教育行政部门或者其他有关行政部门责令停止参加相关国家教育考试一年以上三年以下；有违法所得的，没收违法所得；已经成为公职人员的，依法给予处分；构成违反治安管理行为的，由公安机关依法给予治安管理处罚；构成犯罪的，依法追究刑事责任。</w:t>
            </w:r>
          </w:p>
        </w:tc>
        <w:tc>
          <w:tcPr>
            <w:tcW w:w="2991" w:type="dxa"/>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与他人串通，允许他人冒用本人身份，顶替本人取得的入学资格</w:t>
            </w:r>
            <w:r>
              <w:rPr>
                <w:rFonts w:hint="eastAsia" w:cs="宋体"/>
                <w:kern w:val="0"/>
                <w:sz w:val="21"/>
                <w:szCs w:val="21"/>
                <w:lang w:eastAsia="zh-CN"/>
              </w:rPr>
              <w:t>的</w:t>
            </w:r>
          </w:p>
        </w:tc>
        <w:tc>
          <w:tcPr>
            <w:tcW w:w="3136" w:type="dxa"/>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责令停止参加相关国家教育考试一年以上三年以下</w:t>
            </w:r>
            <w:r>
              <w:rPr>
                <w:rFonts w:hint="eastAsia" w:cs="宋体"/>
                <w:kern w:val="0"/>
                <w:sz w:val="21"/>
                <w:szCs w:val="21"/>
                <w:lang w:eastAsia="zh-CN"/>
              </w:rPr>
              <w:t>；</w:t>
            </w:r>
            <w:r>
              <w:rPr>
                <w:rFonts w:hint="eastAsia" w:ascii="宋体" w:hAnsi="宋体" w:eastAsia="宋体" w:cs="宋体"/>
                <w:kern w:val="0"/>
                <w:sz w:val="21"/>
                <w:szCs w:val="21"/>
              </w:rPr>
              <w:t>没收违法所得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2"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eastAsia="宋体"/>
                <w:b/>
                <w:sz w:val="21"/>
                <w:szCs w:val="21"/>
                <w:lang w:val="en-US" w:eastAsia="zh-CN"/>
              </w:rPr>
            </w:pPr>
            <w:r>
              <w:rPr>
                <w:rFonts w:hint="eastAsia"/>
                <w:b/>
                <w:sz w:val="21"/>
                <w:szCs w:val="21"/>
                <w:lang w:val="en-US" w:eastAsia="zh-CN"/>
              </w:rPr>
              <w:t>5</w:t>
            </w:r>
          </w:p>
        </w:tc>
        <w:tc>
          <w:tcPr>
            <w:tcW w:w="2143" w:type="dxa"/>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组织、指使盗用或者冒用他人身份，顶替他人取得的入学资格</w:t>
            </w:r>
            <w:r>
              <w:rPr>
                <w:rFonts w:hint="eastAsia" w:cs="宋体"/>
                <w:kern w:val="0"/>
                <w:sz w:val="21"/>
                <w:szCs w:val="21"/>
                <w:lang w:eastAsia="zh-CN"/>
              </w:rPr>
              <w:t>的</w:t>
            </w:r>
            <w:r>
              <w:rPr>
                <w:rFonts w:hint="eastAsia" w:cs="宋体"/>
                <w:kern w:val="0"/>
                <w:sz w:val="21"/>
                <w:szCs w:val="21"/>
                <w:lang w:val="en-US" w:eastAsia="zh-CN"/>
              </w:rPr>
              <w:t>行为</w:t>
            </w:r>
            <w:r>
              <w:rPr>
                <w:rFonts w:hint="eastAsia" w:ascii="宋体" w:hAnsi="宋体" w:eastAsia="宋体" w:cs="宋体"/>
                <w:kern w:val="0"/>
                <w:sz w:val="21"/>
                <w:szCs w:val="21"/>
              </w:rPr>
              <w:t>  </w:t>
            </w:r>
          </w:p>
        </w:tc>
        <w:tc>
          <w:tcPr>
            <w:tcW w:w="5269" w:type="dxa"/>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教育法》第七十七条第四款：组织、指使盗用或者冒用他人身份，顶替他人取得的入学资格的，有违法所得的，没收违法所得；属于公职人员的，依法给予处分；构成违反治安管理行为的，由公安机关依法给予治安管理处罚；构成犯罪的，依法追究刑事责任。</w:t>
            </w:r>
          </w:p>
        </w:tc>
        <w:tc>
          <w:tcPr>
            <w:tcW w:w="2991" w:type="dxa"/>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组织、指使盗用或者冒用他人身份，顶替他人取得的入学资格的</w:t>
            </w:r>
          </w:p>
        </w:tc>
        <w:tc>
          <w:tcPr>
            <w:tcW w:w="3136" w:type="dxa"/>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没收违法所得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eastAsia="宋体"/>
                <w:b/>
                <w:sz w:val="21"/>
                <w:szCs w:val="21"/>
                <w:lang w:val="en-US" w:eastAsia="zh-CN"/>
              </w:rPr>
            </w:pPr>
            <w:r>
              <w:rPr>
                <w:rFonts w:hint="eastAsia"/>
                <w:b/>
                <w:sz w:val="21"/>
                <w:szCs w:val="21"/>
                <w:lang w:val="en-US" w:eastAsia="zh-CN"/>
              </w:rPr>
              <w:t>6</w:t>
            </w:r>
          </w:p>
        </w:tc>
        <w:tc>
          <w:tcPr>
            <w:tcW w:w="2143"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rPr>
              <w:t>学校或者其他教育机构违法颁发学位证书、学历证书或者其他学业证书</w:t>
            </w:r>
            <w:r>
              <w:rPr>
                <w:rFonts w:hint="eastAsia" w:cs="宋体"/>
                <w:kern w:val="0"/>
                <w:sz w:val="21"/>
                <w:szCs w:val="21"/>
                <w:lang w:eastAsia="zh-CN"/>
              </w:rPr>
              <w:t>的</w:t>
            </w:r>
            <w:r>
              <w:rPr>
                <w:rFonts w:hint="eastAsia" w:cs="宋体"/>
                <w:kern w:val="0"/>
                <w:sz w:val="21"/>
                <w:szCs w:val="21"/>
                <w:lang w:val="en-US" w:eastAsia="zh-CN"/>
              </w:rPr>
              <w:t>行为</w:t>
            </w:r>
          </w:p>
        </w:tc>
        <w:tc>
          <w:tcPr>
            <w:tcW w:w="5269"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《中华人民共和国教育法》第</w:t>
            </w:r>
            <w:r>
              <w:rPr>
                <w:rFonts w:hint="eastAsia" w:ascii="宋体" w:hAnsi="宋体" w:eastAsia="宋体" w:cs="宋体"/>
                <w:kern w:val="0"/>
                <w:sz w:val="21"/>
                <w:szCs w:val="21"/>
                <w:lang w:val="en-US" w:eastAsia="zh-CN"/>
              </w:rPr>
              <w:t>八十二</w:t>
            </w:r>
            <w:r>
              <w:rPr>
                <w:rFonts w:hint="eastAsia" w:ascii="宋体" w:hAnsi="宋体" w:eastAsia="宋体" w:cs="宋体"/>
                <w:kern w:val="0"/>
                <w:sz w:val="21"/>
                <w:szCs w:val="21"/>
              </w:rPr>
              <w:t>条</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年以上三年以下，直至撤销招生资格、颁发证书资格；对直接负责的主管人员和其他直接责任人员，依法给予处分。 </w:t>
            </w:r>
          </w:p>
        </w:tc>
        <w:tc>
          <w:tcPr>
            <w:tcW w:w="2991" w:type="dxa"/>
            <w:vAlign w:val="center"/>
          </w:tcPr>
          <w:p>
            <w:pPr>
              <w:widowControl/>
              <w:rPr>
                <w:rFonts w:hint="eastAsia" w:ascii="宋体" w:hAnsi="宋体" w:eastAsia="宋体" w:cs="宋体"/>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136" w:type="dxa"/>
            <w:vAlign w:val="center"/>
          </w:tcPr>
          <w:p>
            <w:pPr>
              <w:widowControl/>
              <w:rPr>
                <w:rFonts w:hint="eastAsia" w:ascii="宋体" w:hAnsi="宋体" w:eastAsia="宋体" w:cs="宋体"/>
                <w:kern w:val="0"/>
                <w:sz w:val="21"/>
                <w:szCs w:val="21"/>
              </w:rPr>
            </w:pPr>
            <w:r>
              <w:rPr>
                <w:rFonts w:hint="eastAsia" w:ascii="宋体" w:hAnsi="宋体" w:cs="宋体"/>
                <w:color w:val="000000"/>
                <w:kern w:val="0"/>
                <w:sz w:val="21"/>
                <w:szCs w:val="21"/>
              </w:rPr>
              <w:t>没收证书，没收违法所得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b/>
                <w:sz w:val="21"/>
                <w:szCs w:val="21"/>
              </w:rPr>
            </w:pPr>
          </w:p>
        </w:tc>
        <w:tc>
          <w:tcPr>
            <w:tcW w:w="2143"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rPr>
                <w:rFonts w:hint="eastAsia" w:ascii="宋体" w:hAnsi="宋体" w:eastAsia="宋体" w:cs="宋体"/>
                <w:kern w:val="0"/>
                <w:sz w:val="21"/>
                <w:szCs w:val="21"/>
              </w:rPr>
            </w:pPr>
          </w:p>
        </w:tc>
        <w:tc>
          <w:tcPr>
            <w:tcW w:w="5269"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p>
        </w:tc>
        <w:tc>
          <w:tcPr>
            <w:tcW w:w="2991" w:type="dxa"/>
            <w:vAlign w:val="center"/>
          </w:tcPr>
          <w:p>
            <w:pPr>
              <w:widowControl/>
              <w:rPr>
                <w:rFonts w:hint="eastAsia"/>
                <w:sz w:val="21"/>
                <w:szCs w:val="21"/>
                <w:highlight w:val="none"/>
              </w:rPr>
            </w:pPr>
            <w:r>
              <w:rPr>
                <w:rFonts w:hint="eastAsia" w:ascii="宋体" w:hAnsi="宋体" w:cs="宋体"/>
                <w:color w:val="000000"/>
                <w:kern w:val="0"/>
                <w:sz w:val="21"/>
                <w:szCs w:val="21"/>
              </w:rPr>
              <w:t>情节</w:t>
            </w:r>
            <w:r>
              <w:rPr>
                <w:rFonts w:hint="eastAsia" w:ascii="宋体" w:hAnsi="宋体" w:cs="宋体"/>
                <w:color w:val="000000"/>
                <w:kern w:val="0"/>
                <w:sz w:val="21"/>
                <w:szCs w:val="21"/>
                <w:lang w:val="en-US" w:eastAsia="zh-CN"/>
              </w:rPr>
              <w:t>一般</w:t>
            </w:r>
            <w:r>
              <w:rPr>
                <w:rFonts w:hint="eastAsia" w:ascii="宋体" w:hAnsi="宋体" w:cs="宋体"/>
                <w:color w:val="000000"/>
                <w:kern w:val="0"/>
                <w:sz w:val="21"/>
                <w:szCs w:val="21"/>
              </w:rPr>
              <w:t>，造成</w:t>
            </w:r>
            <w:r>
              <w:rPr>
                <w:rFonts w:hint="eastAsia" w:ascii="宋体" w:hAnsi="宋体" w:cs="宋体"/>
                <w:color w:val="000000"/>
                <w:kern w:val="0"/>
                <w:sz w:val="21"/>
                <w:szCs w:val="21"/>
                <w:lang w:eastAsia="zh-CN"/>
              </w:rPr>
              <w:t>一定</w:t>
            </w:r>
            <w:r>
              <w:rPr>
                <w:rFonts w:hint="eastAsia" w:ascii="宋体" w:hAnsi="宋体" w:cs="宋体"/>
                <w:color w:val="000000"/>
                <w:kern w:val="0"/>
                <w:sz w:val="21"/>
                <w:szCs w:val="21"/>
              </w:rPr>
              <w:t>危害后果或</w:t>
            </w:r>
            <w:r>
              <w:rPr>
                <w:rFonts w:hint="eastAsia" w:ascii="宋体" w:hAnsi="宋体" w:cs="宋体"/>
                <w:color w:val="000000"/>
                <w:kern w:val="0"/>
                <w:sz w:val="21"/>
                <w:szCs w:val="21"/>
                <w:lang w:eastAsia="zh-CN"/>
              </w:rPr>
              <w:t>不良社会影响</w:t>
            </w:r>
            <w:r>
              <w:rPr>
                <w:rFonts w:hint="eastAsia" w:ascii="宋体" w:hAnsi="宋体" w:cs="宋体"/>
                <w:color w:val="000000"/>
                <w:kern w:val="0"/>
                <w:sz w:val="21"/>
                <w:szCs w:val="21"/>
              </w:rPr>
              <w:t>的</w:t>
            </w:r>
          </w:p>
        </w:tc>
        <w:tc>
          <w:tcPr>
            <w:tcW w:w="3136" w:type="dxa"/>
            <w:vAlign w:val="center"/>
          </w:tcPr>
          <w:p>
            <w:pPr>
              <w:widowControl/>
              <w:rPr>
                <w:rFonts w:hint="eastAsia"/>
                <w:sz w:val="21"/>
                <w:szCs w:val="21"/>
                <w:highlight w:val="none"/>
              </w:rPr>
            </w:pPr>
            <w:r>
              <w:rPr>
                <w:rFonts w:hint="eastAsia" w:ascii="宋体" w:hAnsi="宋体" w:cs="宋体"/>
                <w:color w:val="000000"/>
                <w:kern w:val="0"/>
                <w:sz w:val="21"/>
                <w:szCs w:val="21"/>
              </w:rPr>
              <w:t>没收证书；没收违法所得；责令停止相关招生资格一年以上三年以下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b/>
                <w:sz w:val="21"/>
                <w:szCs w:val="21"/>
              </w:rPr>
            </w:pPr>
          </w:p>
        </w:tc>
        <w:tc>
          <w:tcPr>
            <w:tcW w:w="2143"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rPr>
                <w:rFonts w:hint="eastAsia" w:ascii="宋体" w:hAnsi="宋体" w:eastAsia="宋体" w:cs="宋体"/>
                <w:kern w:val="0"/>
                <w:sz w:val="21"/>
                <w:szCs w:val="21"/>
              </w:rPr>
            </w:pPr>
          </w:p>
        </w:tc>
        <w:tc>
          <w:tcPr>
            <w:tcW w:w="5269"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p>
        </w:tc>
        <w:tc>
          <w:tcPr>
            <w:tcW w:w="2991" w:type="dxa"/>
            <w:vAlign w:val="center"/>
          </w:tcPr>
          <w:p>
            <w:pPr>
              <w:widowControl/>
              <w:rPr>
                <w:rFonts w:hint="eastAsia" w:ascii="宋体" w:hAnsi="宋体" w:eastAsia="宋体" w:cs="宋体"/>
                <w:kern w:val="0"/>
                <w:sz w:val="21"/>
                <w:szCs w:val="21"/>
              </w:rPr>
            </w:pPr>
            <w:r>
              <w:rPr>
                <w:rFonts w:hint="eastAsia" w:ascii="宋体" w:hAnsi="宋体" w:cs="宋体"/>
                <w:color w:val="000000"/>
                <w:kern w:val="0"/>
                <w:sz w:val="21"/>
                <w:szCs w:val="21"/>
              </w:rPr>
              <w:t>情节严重，造成严重危害后果或恶劣社会影响的</w:t>
            </w:r>
          </w:p>
        </w:tc>
        <w:tc>
          <w:tcPr>
            <w:tcW w:w="3136" w:type="dxa"/>
            <w:vAlign w:val="center"/>
          </w:tcPr>
          <w:p>
            <w:pPr>
              <w:widowControl/>
              <w:rPr>
                <w:rFonts w:hint="eastAsia" w:ascii="宋体" w:hAnsi="宋体" w:eastAsia="宋体" w:cs="宋体"/>
                <w:kern w:val="0"/>
                <w:sz w:val="21"/>
                <w:szCs w:val="21"/>
              </w:rPr>
            </w:pPr>
            <w:r>
              <w:rPr>
                <w:rFonts w:hint="eastAsia" w:ascii="宋体" w:hAnsi="宋体" w:cs="宋体"/>
                <w:color w:val="000000"/>
                <w:kern w:val="0"/>
                <w:sz w:val="21"/>
                <w:szCs w:val="21"/>
              </w:rPr>
              <w:t>没收证书；没收违法所得；撤销招生资格、颁发证书资格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eastAsia="宋体"/>
                <w:b/>
                <w:sz w:val="21"/>
                <w:szCs w:val="21"/>
                <w:lang w:val="en-US" w:eastAsia="zh-CN"/>
              </w:rPr>
            </w:pPr>
            <w:r>
              <w:rPr>
                <w:rFonts w:hint="eastAsia"/>
                <w:b/>
                <w:sz w:val="21"/>
                <w:szCs w:val="21"/>
                <w:lang w:val="en-US" w:eastAsia="zh-CN"/>
              </w:rPr>
              <w:t>7</w:t>
            </w:r>
          </w:p>
        </w:tc>
        <w:tc>
          <w:tcPr>
            <w:tcW w:w="2143"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rPr>
              <w:t>幼儿园未经注册登记，擅自招收幼儿</w:t>
            </w:r>
            <w:r>
              <w:rPr>
                <w:rFonts w:hint="eastAsia" w:cs="宋体"/>
                <w:kern w:val="0"/>
                <w:sz w:val="21"/>
                <w:szCs w:val="21"/>
                <w:lang w:eastAsia="zh-CN"/>
              </w:rPr>
              <w:t>的</w:t>
            </w:r>
            <w:r>
              <w:rPr>
                <w:rFonts w:hint="eastAsia" w:cs="宋体"/>
                <w:kern w:val="0"/>
                <w:sz w:val="21"/>
                <w:szCs w:val="21"/>
                <w:lang w:val="en-US" w:eastAsia="zh-CN"/>
              </w:rPr>
              <w:t>行为</w:t>
            </w:r>
          </w:p>
        </w:tc>
        <w:tc>
          <w:tcPr>
            <w:tcW w:w="5269"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《幼儿园管理条例》第二十七条第（</w:t>
            </w:r>
            <w:r>
              <w:rPr>
                <w:rFonts w:hint="eastAsia" w:ascii="宋体" w:hAnsi="宋体" w:eastAsia="宋体" w:cs="宋体"/>
                <w:kern w:val="0"/>
                <w:sz w:val="21"/>
                <w:szCs w:val="21"/>
                <w:lang w:val="en-US" w:eastAsia="zh-CN"/>
              </w:rPr>
              <w:t>一</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项：</w:t>
            </w:r>
            <w:r>
              <w:rPr>
                <w:rFonts w:hint="eastAsia" w:ascii="宋体" w:hAnsi="宋体" w:eastAsia="宋体" w:cs="宋体"/>
                <w:kern w:val="0"/>
                <w:sz w:val="21"/>
                <w:szCs w:val="21"/>
              </w:rPr>
              <w:t>违反本条例，具有下列情形之一的幼儿园，由教育行政部门视情节轻重，给予限期整顿、停止招生、停止办园的行政处罚：（一）未经注册登记，擅自招收幼儿的</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 </w:t>
            </w:r>
          </w:p>
        </w:tc>
        <w:tc>
          <w:tcPr>
            <w:tcW w:w="2991" w:type="dxa"/>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w:t>
            </w:r>
            <w:r>
              <w:rPr>
                <w:rFonts w:hint="eastAsia" w:cs="宋体"/>
                <w:kern w:val="0"/>
                <w:sz w:val="21"/>
                <w:szCs w:val="21"/>
                <w:lang w:eastAsia="zh-CN"/>
              </w:rPr>
              <w:t>轻微</w:t>
            </w:r>
            <w:r>
              <w:rPr>
                <w:rFonts w:hint="eastAsia" w:ascii="宋体" w:hAnsi="宋体" w:eastAsia="宋体" w:cs="宋体"/>
                <w:kern w:val="0"/>
                <w:sz w:val="21"/>
                <w:szCs w:val="21"/>
              </w:rPr>
              <w:t>，具备办园条件 </w:t>
            </w:r>
          </w:p>
        </w:tc>
        <w:tc>
          <w:tcPr>
            <w:tcW w:w="3136" w:type="dxa"/>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spacing w:val="-6"/>
                <w:kern w:val="0"/>
                <w:sz w:val="21"/>
                <w:szCs w:val="21"/>
              </w:rPr>
              <w:t>责令限期整顿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b/>
                <w:sz w:val="21"/>
                <w:szCs w:val="21"/>
              </w:rPr>
            </w:pPr>
          </w:p>
        </w:tc>
        <w:tc>
          <w:tcPr>
            <w:tcW w:w="2143"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5269"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p>
        </w:tc>
        <w:tc>
          <w:tcPr>
            <w:tcW w:w="2991" w:type="dxa"/>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w:t>
            </w:r>
            <w:r>
              <w:rPr>
                <w:rFonts w:hint="eastAsia" w:cs="宋体"/>
                <w:kern w:val="0"/>
                <w:sz w:val="21"/>
                <w:szCs w:val="21"/>
                <w:lang w:eastAsia="zh-CN"/>
              </w:rPr>
              <w:t>一般</w:t>
            </w:r>
            <w:r>
              <w:rPr>
                <w:rFonts w:hint="eastAsia" w:ascii="宋体" w:hAnsi="宋体" w:eastAsia="宋体" w:cs="宋体"/>
                <w:kern w:val="0"/>
                <w:sz w:val="21"/>
                <w:szCs w:val="21"/>
              </w:rPr>
              <w:t>，整改不力 </w:t>
            </w:r>
          </w:p>
        </w:tc>
        <w:tc>
          <w:tcPr>
            <w:tcW w:w="3136" w:type="dxa"/>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spacing w:val="-6"/>
                <w:kern w:val="0"/>
                <w:sz w:val="21"/>
                <w:szCs w:val="21"/>
              </w:rPr>
              <w:t>责令限期整顿，逾期整顿不到位的，停止招生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b/>
                <w:sz w:val="21"/>
                <w:szCs w:val="21"/>
              </w:rPr>
            </w:pPr>
          </w:p>
        </w:tc>
        <w:tc>
          <w:tcPr>
            <w:tcW w:w="2143"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5269"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p>
        </w:tc>
        <w:tc>
          <w:tcPr>
            <w:tcW w:w="2991" w:type="dxa"/>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w:t>
            </w:r>
            <w:r>
              <w:rPr>
                <w:rFonts w:hint="eastAsia" w:cs="宋体"/>
                <w:kern w:val="0"/>
                <w:sz w:val="21"/>
                <w:szCs w:val="21"/>
                <w:lang w:val="en-US" w:eastAsia="zh-CN"/>
              </w:rPr>
              <w:t>严</w:t>
            </w:r>
            <w:r>
              <w:rPr>
                <w:rFonts w:hint="eastAsia" w:ascii="宋体" w:hAnsi="宋体" w:eastAsia="宋体" w:cs="宋体"/>
                <w:kern w:val="0"/>
                <w:sz w:val="21"/>
                <w:szCs w:val="21"/>
              </w:rPr>
              <w:t>重，影响恶劣 </w:t>
            </w:r>
          </w:p>
        </w:tc>
        <w:tc>
          <w:tcPr>
            <w:tcW w:w="3136" w:type="dxa"/>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spacing w:val="-6"/>
                <w:kern w:val="0"/>
                <w:sz w:val="21"/>
                <w:szCs w:val="21"/>
                <w:lang w:val="en-US" w:eastAsia="zh-CN"/>
              </w:rPr>
              <w:t>责令停止办园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eastAsia="宋体"/>
                <w:b/>
                <w:sz w:val="21"/>
                <w:szCs w:val="21"/>
                <w:lang w:val="en-US" w:eastAsia="zh-CN"/>
              </w:rPr>
            </w:pPr>
            <w:r>
              <w:rPr>
                <w:rFonts w:hint="eastAsia"/>
                <w:b/>
                <w:sz w:val="21"/>
                <w:szCs w:val="21"/>
                <w:lang w:val="en-US" w:eastAsia="zh-CN"/>
              </w:rPr>
              <w:t>8</w:t>
            </w:r>
          </w:p>
        </w:tc>
        <w:tc>
          <w:tcPr>
            <w:tcW w:w="2143"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highlight w:val="none"/>
                <w:lang w:val="en-US" w:eastAsia="zh-CN" w:bidi="ar-SA"/>
              </w:rPr>
              <w:t>幼儿园存在园舍、设施不符合标准，妨害幼儿身体健康或者威胁幼儿生命安全，或存在教育内容和方法违背幼儿教育规律，损害幼儿身心健康的行为  </w:t>
            </w:r>
          </w:p>
        </w:tc>
        <w:tc>
          <w:tcPr>
            <w:tcW w:w="5269"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幼儿园管理条例》第二十七条第（二）、（三）项：违反本条例，具有下列情形之一的幼儿园，由教育行政部门视情节轻重，给予限期整顿、停止招生、停止办园的行政处罚：（二）园舍、设施不符合国家卫生标准、安全标准，妨害幼儿身体健康或者威胁幼儿生命安全的；（三）教育内容和方法违背幼儿教育规律，损害幼儿身心健康的。 </w:t>
            </w:r>
          </w:p>
        </w:tc>
        <w:tc>
          <w:tcPr>
            <w:tcW w:w="2991" w:type="dxa"/>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w:t>
            </w:r>
            <w:r>
              <w:rPr>
                <w:rFonts w:hint="eastAsia" w:cs="宋体"/>
                <w:kern w:val="0"/>
                <w:sz w:val="21"/>
                <w:szCs w:val="21"/>
                <w:lang w:eastAsia="zh-CN"/>
              </w:rPr>
              <w:t>轻微，</w:t>
            </w:r>
            <w:r>
              <w:rPr>
                <w:rFonts w:hint="eastAsia" w:ascii="宋体" w:hAnsi="宋体" w:cs="宋体"/>
                <w:color w:val="000000"/>
                <w:kern w:val="0"/>
                <w:sz w:val="21"/>
                <w:szCs w:val="21"/>
              </w:rPr>
              <w:t>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r>
              <w:rPr>
                <w:rFonts w:hint="eastAsia" w:ascii="宋体" w:hAnsi="宋体" w:eastAsia="宋体" w:cs="宋体"/>
                <w:kern w:val="0"/>
                <w:sz w:val="21"/>
                <w:szCs w:val="21"/>
              </w:rPr>
              <w:t> </w:t>
            </w:r>
          </w:p>
        </w:tc>
        <w:tc>
          <w:tcPr>
            <w:tcW w:w="3136" w:type="dxa"/>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限期整顿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b/>
                <w:sz w:val="21"/>
                <w:szCs w:val="21"/>
              </w:rPr>
            </w:pPr>
          </w:p>
        </w:tc>
        <w:tc>
          <w:tcPr>
            <w:tcW w:w="2143"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rPr>
                <w:rFonts w:hint="eastAsia" w:ascii="宋体" w:hAnsi="宋体" w:eastAsia="宋体" w:cs="宋体"/>
                <w:color w:val="000000"/>
                <w:kern w:val="0"/>
                <w:sz w:val="21"/>
                <w:szCs w:val="21"/>
              </w:rPr>
            </w:pPr>
          </w:p>
        </w:tc>
        <w:tc>
          <w:tcPr>
            <w:tcW w:w="5269"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p>
        </w:tc>
        <w:tc>
          <w:tcPr>
            <w:tcW w:w="2991" w:type="dxa"/>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w:t>
            </w:r>
            <w:r>
              <w:rPr>
                <w:rFonts w:hint="eastAsia" w:cs="宋体"/>
                <w:kern w:val="0"/>
                <w:sz w:val="21"/>
                <w:szCs w:val="21"/>
                <w:lang w:val="en-US" w:eastAsia="zh-CN"/>
              </w:rPr>
              <w:t>一般</w:t>
            </w:r>
            <w:r>
              <w:rPr>
                <w:rFonts w:hint="eastAsia" w:ascii="宋体" w:hAnsi="宋体" w:eastAsia="宋体" w:cs="宋体"/>
                <w:kern w:val="0"/>
                <w:sz w:val="21"/>
                <w:szCs w:val="21"/>
              </w:rPr>
              <w:t>，</w:t>
            </w:r>
            <w:r>
              <w:rPr>
                <w:rFonts w:hint="eastAsia" w:ascii="宋体" w:hAnsi="宋体" w:cs="宋体"/>
                <w:color w:val="000000"/>
                <w:kern w:val="0"/>
                <w:sz w:val="21"/>
                <w:szCs w:val="21"/>
              </w:rPr>
              <w:t>造成</w:t>
            </w:r>
            <w:r>
              <w:rPr>
                <w:rFonts w:hint="eastAsia" w:cs="宋体"/>
                <w:color w:val="000000"/>
                <w:kern w:val="0"/>
                <w:sz w:val="21"/>
                <w:szCs w:val="21"/>
                <w:lang w:eastAsia="zh-CN"/>
              </w:rPr>
              <w:t>一定</w:t>
            </w:r>
            <w:r>
              <w:rPr>
                <w:rFonts w:hint="eastAsia" w:ascii="宋体" w:hAnsi="宋体" w:cs="宋体"/>
                <w:color w:val="000000"/>
                <w:kern w:val="0"/>
                <w:sz w:val="21"/>
                <w:szCs w:val="21"/>
              </w:rPr>
              <w:t>危害后果或</w:t>
            </w:r>
            <w:r>
              <w:rPr>
                <w:rFonts w:hint="eastAsia" w:cs="宋体"/>
                <w:color w:val="000000"/>
                <w:kern w:val="0"/>
                <w:sz w:val="21"/>
                <w:szCs w:val="21"/>
                <w:lang w:eastAsia="zh-CN"/>
              </w:rPr>
              <w:t>不良社会影响</w:t>
            </w:r>
            <w:r>
              <w:rPr>
                <w:rFonts w:hint="eastAsia" w:ascii="宋体" w:hAnsi="宋体" w:cs="宋体"/>
                <w:color w:val="000000"/>
                <w:kern w:val="0"/>
                <w:sz w:val="21"/>
                <w:szCs w:val="21"/>
              </w:rPr>
              <w:t>的</w:t>
            </w:r>
          </w:p>
        </w:tc>
        <w:tc>
          <w:tcPr>
            <w:tcW w:w="3136" w:type="dxa"/>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停止招生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b/>
                <w:sz w:val="21"/>
                <w:szCs w:val="21"/>
              </w:rPr>
            </w:pPr>
          </w:p>
        </w:tc>
        <w:tc>
          <w:tcPr>
            <w:tcW w:w="2143"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rPr>
                <w:rFonts w:hint="eastAsia" w:ascii="宋体" w:hAnsi="宋体" w:eastAsia="宋体" w:cs="宋体"/>
                <w:color w:val="000000"/>
                <w:kern w:val="0"/>
                <w:sz w:val="21"/>
                <w:szCs w:val="21"/>
              </w:rPr>
            </w:pPr>
          </w:p>
        </w:tc>
        <w:tc>
          <w:tcPr>
            <w:tcW w:w="5269"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p>
        </w:tc>
        <w:tc>
          <w:tcPr>
            <w:tcW w:w="2991" w:type="dxa"/>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w:t>
            </w:r>
            <w:r>
              <w:rPr>
                <w:rFonts w:hint="eastAsia" w:cs="宋体"/>
                <w:kern w:val="0"/>
                <w:sz w:val="21"/>
                <w:szCs w:val="21"/>
                <w:lang w:val="en-US" w:eastAsia="zh-CN"/>
              </w:rPr>
              <w:t>严</w:t>
            </w:r>
            <w:r>
              <w:rPr>
                <w:rFonts w:hint="eastAsia" w:ascii="宋体" w:hAnsi="宋体" w:eastAsia="宋体" w:cs="宋体"/>
                <w:kern w:val="0"/>
                <w:sz w:val="21"/>
                <w:szCs w:val="21"/>
              </w:rPr>
              <w:t>重，</w:t>
            </w:r>
            <w:r>
              <w:rPr>
                <w:rFonts w:hint="eastAsia" w:ascii="宋体" w:hAnsi="宋体" w:cs="宋体"/>
                <w:color w:val="000000"/>
                <w:kern w:val="0"/>
                <w:sz w:val="21"/>
                <w:szCs w:val="21"/>
              </w:rPr>
              <w:t>造成严重</w:t>
            </w:r>
            <w:r>
              <w:rPr>
                <w:rFonts w:hint="eastAsia" w:cs="宋体"/>
                <w:color w:val="000000"/>
                <w:kern w:val="0"/>
                <w:sz w:val="21"/>
                <w:szCs w:val="21"/>
                <w:lang w:val="en-US" w:eastAsia="zh-CN"/>
              </w:rPr>
              <w:t>危害</w:t>
            </w:r>
            <w:r>
              <w:rPr>
                <w:rFonts w:hint="eastAsia" w:ascii="宋体" w:hAnsi="宋体" w:cs="宋体"/>
                <w:color w:val="000000"/>
                <w:kern w:val="0"/>
                <w:sz w:val="21"/>
                <w:szCs w:val="21"/>
              </w:rPr>
              <w:t>后果或恶劣社会影响的</w:t>
            </w:r>
          </w:p>
        </w:tc>
        <w:tc>
          <w:tcPr>
            <w:tcW w:w="3136" w:type="dxa"/>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spacing w:val="-6"/>
                <w:kern w:val="0"/>
                <w:sz w:val="21"/>
                <w:szCs w:val="21"/>
              </w:rPr>
              <w:t>停止办园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jc w:val="center"/>
              <w:rPr>
                <w:rFonts w:hint="default" w:eastAsia="宋体"/>
                <w:b/>
                <w:sz w:val="21"/>
                <w:szCs w:val="21"/>
                <w:lang w:val="en-US" w:eastAsia="zh-CN"/>
              </w:rPr>
            </w:pPr>
            <w:r>
              <w:rPr>
                <w:rFonts w:hint="eastAsia"/>
                <w:b/>
                <w:sz w:val="21"/>
                <w:szCs w:val="21"/>
                <w:lang w:val="en-US" w:eastAsia="zh-CN"/>
              </w:rPr>
              <w:t>9</w:t>
            </w:r>
          </w:p>
        </w:tc>
        <w:tc>
          <w:tcPr>
            <w:tcW w:w="2143"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体罚或变相体罚幼儿；使用有毒、有害物质制作教具、玩具；克扣、挪用幼儿园经费；侵占、破坏幼儿园园舍、设备；干扰幼儿园正常工作秩序；在幼儿园周围设置有危险、有污染或者影响幼儿园采光的建筑和设施</w:t>
            </w:r>
          </w:p>
        </w:tc>
        <w:tc>
          <w:tcPr>
            <w:tcW w:w="5269"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《幼儿园管理条例》第</w:t>
            </w:r>
            <w:r>
              <w:rPr>
                <w:rFonts w:hint="eastAsia" w:ascii="宋体" w:hAnsi="宋体" w:eastAsia="宋体" w:cs="宋体"/>
                <w:kern w:val="0"/>
                <w:sz w:val="21"/>
                <w:szCs w:val="21"/>
                <w:lang w:val="en-US" w:eastAsia="zh-CN"/>
              </w:rPr>
              <w:t>二十八</w:t>
            </w:r>
            <w:r>
              <w:rPr>
                <w:rFonts w:hint="eastAsia" w:ascii="宋体" w:hAnsi="宋体" w:eastAsia="宋体" w:cs="宋体"/>
                <w:kern w:val="0"/>
                <w:sz w:val="21"/>
                <w:szCs w:val="21"/>
              </w:rPr>
              <w:t>条</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违反本条例，具有下列情形之一的单位或者个人，由教育行政部门对直接责任人员给予警告、罚款的行政处罚，或者由教育行政部门建议有关部门对责任人员给予行政处分：（一）体罚或变相体罚幼儿的；（二）使用有毒、有害物质制作教具、玩具的；（三）克扣、挪用幼儿园经费的；（四）侵占、破坏幼儿园园舍、设备的；（五）干扰幼儿园正常工作秩序的；（六）在幼儿园周围设置有危险、有污染或者影响幼儿园采光的建筑和设施的。</w:t>
            </w:r>
          </w:p>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lang w:eastAsia="zh-CN"/>
              </w:rPr>
              <w:t>《</w:t>
            </w:r>
            <w:r>
              <w:rPr>
                <w:rFonts w:hint="eastAsia" w:ascii="宋体" w:hAnsi="宋体" w:eastAsia="宋体" w:cs="宋体"/>
                <w:kern w:val="0"/>
                <w:sz w:val="21"/>
                <w:szCs w:val="21"/>
              </w:rPr>
              <w:t>教育行政处罚暂行实施办法》第</w:t>
            </w:r>
            <w:r>
              <w:rPr>
                <w:rFonts w:hint="eastAsia" w:ascii="宋体" w:hAnsi="宋体" w:eastAsia="宋体" w:cs="宋体"/>
                <w:kern w:val="0"/>
                <w:sz w:val="21"/>
                <w:szCs w:val="21"/>
                <w:lang w:val="en-US" w:eastAsia="zh-CN"/>
              </w:rPr>
              <w:t>十</w:t>
            </w:r>
            <w:r>
              <w:rPr>
                <w:rFonts w:hint="eastAsia" w:ascii="宋体" w:hAnsi="宋体" w:eastAsia="宋体" w:cs="宋体"/>
                <w:kern w:val="0"/>
                <w:sz w:val="21"/>
                <w:szCs w:val="21"/>
              </w:rPr>
              <w:t>条</w:t>
            </w:r>
            <w:r>
              <w:rPr>
                <w:rFonts w:hint="eastAsia" w:ascii="宋体" w:hAnsi="宋体" w:eastAsia="宋体" w:cs="宋体"/>
                <w:kern w:val="0"/>
                <w:sz w:val="21"/>
                <w:szCs w:val="21"/>
                <w:lang w:val="en-US" w:eastAsia="zh-CN"/>
              </w:rPr>
              <w:t>第二款</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具有下列情形之一的单位或个人，由教育行政部门对直接责任人员给予警告、一千元以下的罚款，或者由教育行政部门建议有关部门对责任人员给予行政处分：（一）体罚或变相体罚幼儿的；（二）使用有毒、有害物质制作教具、玩具的；（三）克扣、挪用幼儿园经费的；（四）侵占、破坏幼儿园园舍、设备的；（五）干扰幼儿园正常工作秩序的；（六）在幼儿园周围设置有危险、有污染或者影响幼儿园采光的建筑和设施的。</w:t>
            </w:r>
          </w:p>
        </w:tc>
        <w:tc>
          <w:tcPr>
            <w:tcW w:w="2991" w:type="dxa"/>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w:t>
            </w:r>
            <w:r>
              <w:rPr>
                <w:rFonts w:hint="eastAsia" w:cs="宋体"/>
                <w:kern w:val="0"/>
                <w:sz w:val="21"/>
                <w:szCs w:val="21"/>
                <w:lang w:eastAsia="zh-CN"/>
              </w:rPr>
              <w:t>轻微</w:t>
            </w:r>
            <w:r>
              <w:rPr>
                <w:rFonts w:hint="eastAsia" w:ascii="宋体" w:hAnsi="宋体" w:eastAsia="宋体" w:cs="宋体"/>
                <w:kern w:val="0"/>
                <w:sz w:val="21"/>
                <w:szCs w:val="21"/>
                <w:lang w:val="en-US" w:eastAsia="zh-CN"/>
              </w:rPr>
              <w:t>,</w:t>
            </w:r>
            <w:r>
              <w:rPr>
                <w:rFonts w:hint="eastAsia" w:ascii="宋体" w:hAnsi="宋体" w:cs="宋体"/>
                <w:color w:val="000000"/>
                <w:kern w:val="0"/>
                <w:sz w:val="21"/>
                <w:szCs w:val="21"/>
              </w:rPr>
              <w:t>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136" w:type="dxa"/>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警告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5" w:hRule="atLeast"/>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b/>
                <w:sz w:val="21"/>
                <w:szCs w:val="21"/>
                <w:lang w:val="en-US" w:eastAsia="zh-CN"/>
              </w:rPr>
            </w:pPr>
          </w:p>
        </w:tc>
        <w:tc>
          <w:tcPr>
            <w:tcW w:w="2143"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5269"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p>
        </w:tc>
        <w:tc>
          <w:tcPr>
            <w:tcW w:w="2991" w:type="dxa"/>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w:t>
            </w:r>
            <w:r>
              <w:rPr>
                <w:rFonts w:hint="eastAsia" w:cs="宋体"/>
                <w:kern w:val="0"/>
                <w:sz w:val="21"/>
                <w:szCs w:val="21"/>
                <w:lang w:eastAsia="zh-CN"/>
              </w:rPr>
              <w:t>一般</w:t>
            </w:r>
            <w:r>
              <w:rPr>
                <w:rFonts w:hint="eastAsia" w:ascii="宋体" w:hAnsi="宋体" w:eastAsia="宋体" w:cs="宋体"/>
                <w:kern w:val="0"/>
                <w:sz w:val="21"/>
                <w:szCs w:val="21"/>
                <w:lang w:val="en-US" w:eastAsia="zh-CN"/>
              </w:rPr>
              <w:t>,</w:t>
            </w:r>
            <w:r>
              <w:rPr>
                <w:rFonts w:hint="eastAsia" w:ascii="宋体" w:hAnsi="宋体" w:cs="宋体"/>
                <w:color w:val="000000"/>
                <w:kern w:val="0"/>
                <w:sz w:val="21"/>
                <w:szCs w:val="21"/>
              </w:rPr>
              <w:t>造成</w:t>
            </w:r>
            <w:r>
              <w:rPr>
                <w:rFonts w:hint="eastAsia" w:cs="宋体"/>
                <w:color w:val="000000"/>
                <w:kern w:val="0"/>
                <w:sz w:val="21"/>
                <w:szCs w:val="21"/>
                <w:lang w:eastAsia="zh-CN"/>
              </w:rPr>
              <w:t>一定</w:t>
            </w:r>
            <w:r>
              <w:rPr>
                <w:rFonts w:hint="eastAsia" w:ascii="宋体" w:hAnsi="宋体" w:cs="宋体"/>
                <w:color w:val="000000"/>
                <w:kern w:val="0"/>
                <w:sz w:val="21"/>
                <w:szCs w:val="21"/>
              </w:rPr>
              <w:t>危害后果或</w:t>
            </w:r>
            <w:r>
              <w:rPr>
                <w:rFonts w:hint="eastAsia" w:cs="宋体"/>
                <w:color w:val="000000"/>
                <w:kern w:val="0"/>
                <w:sz w:val="21"/>
                <w:szCs w:val="21"/>
                <w:lang w:eastAsia="zh-CN"/>
              </w:rPr>
              <w:t>不良社会影响</w:t>
            </w:r>
            <w:r>
              <w:rPr>
                <w:rFonts w:hint="eastAsia" w:ascii="宋体" w:hAnsi="宋体" w:cs="宋体"/>
                <w:color w:val="000000"/>
                <w:kern w:val="0"/>
                <w:sz w:val="21"/>
                <w:szCs w:val="21"/>
              </w:rPr>
              <w:t>的</w:t>
            </w:r>
            <w:r>
              <w:rPr>
                <w:rFonts w:hint="eastAsia" w:ascii="宋体" w:hAnsi="宋体" w:eastAsia="宋体" w:cs="宋体"/>
                <w:kern w:val="0"/>
                <w:sz w:val="21"/>
                <w:szCs w:val="21"/>
              </w:rPr>
              <w:t>。</w:t>
            </w:r>
          </w:p>
        </w:tc>
        <w:tc>
          <w:tcPr>
            <w:tcW w:w="3136" w:type="dxa"/>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警告</w:t>
            </w:r>
            <w:r>
              <w:rPr>
                <w:rFonts w:hint="eastAsia" w:cs="宋体"/>
                <w:kern w:val="0"/>
                <w:sz w:val="21"/>
                <w:szCs w:val="21"/>
                <w:lang w:val="en-US" w:eastAsia="zh-CN"/>
              </w:rPr>
              <w:t>并可处</w:t>
            </w:r>
            <w:r>
              <w:rPr>
                <w:rFonts w:hint="eastAsia" w:ascii="宋体" w:hAnsi="宋体" w:eastAsia="宋体" w:cs="宋体"/>
                <w:kern w:val="0"/>
                <w:sz w:val="21"/>
                <w:szCs w:val="21"/>
              </w:rPr>
              <w:t>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2" w:type="dxa"/>
            <w:vMerge w:val="continue"/>
          </w:tcPr>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b/>
                <w:sz w:val="21"/>
                <w:szCs w:val="21"/>
              </w:rPr>
            </w:pPr>
          </w:p>
        </w:tc>
        <w:tc>
          <w:tcPr>
            <w:tcW w:w="2143"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rPr>
                <w:rFonts w:hint="eastAsia" w:ascii="宋体" w:hAnsi="宋体" w:eastAsia="宋体" w:cs="宋体"/>
                <w:color w:val="000000"/>
                <w:kern w:val="0"/>
                <w:sz w:val="21"/>
                <w:szCs w:val="21"/>
              </w:rPr>
            </w:pPr>
          </w:p>
        </w:tc>
        <w:tc>
          <w:tcPr>
            <w:tcW w:w="5269"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p>
        </w:tc>
        <w:tc>
          <w:tcPr>
            <w:tcW w:w="2991" w:type="dxa"/>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情节严重，</w:t>
            </w:r>
            <w:r>
              <w:rPr>
                <w:rFonts w:hint="eastAsia" w:ascii="宋体" w:hAnsi="宋体" w:cs="宋体"/>
                <w:color w:val="000000"/>
                <w:kern w:val="0"/>
                <w:sz w:val="21"/>
                <w:szCs w:val="21"/>
              </w:rPr>
              <w:t>造成严重后果或恶劣社会影响的</w:t>
            </w:r>
            <w:r>
              <w:rPr>
                <w:rFonts w:hint="eastAsia" w:ascii="宋体" w:hAnsi="宋体" w:eastAsia="宋体" w:cs="宋体"/>
                <w:kern w:val="0"/>
                <w:sz w:val="21"/>
                <w:szCs w:val="21"/>
              </w:rPr>
              <w:t> </w:t>
            </w:r>
          </w:p>
        </w:tc>
        <w:tc>
          <w:tcPr>
            <w:tcW w:w="3136" w:type="dxa"/>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警告</w:t>
            </w:r>
            <w:r>
              <w:rPr>
                <w:rFonts w:hint="eastAsia" w:cs="宋体"/>
                <w:kern w:val="0"/>
                <w:sz w:val="21"/>
                <w:szCs w:val="21"/>
                <w:lang w:val="en-US" w:eastAsia="zh-CN"/>
              </w:rPr>
              <w:t>并可处</w:t>
            </w:r>
            <w:r>
              <w:rPr>
                <w:rFonts w:hint="eastAsia" w:ascii="宋体" w:hAnsi="宋体" w:eastAsia="宋体" w:cs="宋体"/>
                <w:kern w:val="0"/>
                <w:sz w:val="21"/>
                <w:szCs w:val="21"/>
              </w:rPr>
              <w:t>500元至1000元的罚款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602" w:type="dxa"/>
            <w:vMerge w:val="restart"/>
          </w:tcPr>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b/>
                <w:sz w:val="21"/>
                <w:szCs w:val="21"/>
              </w:rPr>
            </w:pPr>
          </w:p>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b/>
                <w:sz w:val="21"/>
                <w:szCs w:val="21"/>
              </w:rPr>
            </w:pPr>
          </w:p>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b/>
                <w:sz w:val="21"/>
                <w:szCs w:val="21"/>
              </w:rPr>
            </w:pPr>
          </w:p>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b/>
                <w:sz w:val="21"/>
                <w:szCs w:val="21"/>
              </w:rPr>
            </w:pPr>
          </w:p>
          <w:p>
            <w:pPr>
              <w:keepNext w:val="0"/>
              <w:keepLines w:val="0"/>
              <w:pageBreakBefore w:val="0"/>
              <w:kinsoku/>
              <w:wordWrap/>
              <w:overflowPunct/>
              <w:topLinePunct w:val="0"/>
              <w:autoSpaceDE/>
              <w:autoSpaceDN/>
              <w:bidi w:val="0"/>
              <w:adjustRightInd w:val="0"/>
              <w:snapToGrid w:val="0"/>
              <w:spacing w:beforeAutospacing="0" w:afterAutospacing="0"/>
              <w:jc w:val="center"/>
              <w:rPr>
                <w:rFonts w:hint="default" w:eastAsia="宋体"/>
                <w:b/>
                <w:sz w:val="21"/>
                <w:szCs w:val="21"/>
                <w:lang w:val="en-US" w:eastAsia="zh-CN"/>
              </w:rPr>
            </w:pPr>
            <w:r>
              <w:rPr>
                <w:rFonts w:hint="eastAsia"/>
                <w:b/>
                <w:sz w:val="21"/>
                <w:szCs w:val="21"/>
                <w:lang w:val="en-US" w:eastAsia="zh-CN"/>
              </w:rPr>
              <w:t>10</w:t>
            </w:r>
          </w:p>
        </w:tc>
        <w:tc>
          <w:tcPr>
            <w:tcW w:w="2143" w:type="dxa"/>
            <w:vMerge w:val="restart"/>
            <w:vAlign w:val="center"/>
          </w:tcPr>
          <w:p>
            <w:pPr>
              <w:widowControl/>
              <w:rPr>
                <w:rFonts w:hint="eastAsia" w:ascii="宋体" w:hAnsi="宋体" w:eastAsia="宋体" w:cs="宋体"/>
                <w:color w:val="000000"/>
                <w:kern w:val="0"/>
                <w:sz w:val="21"/>
                <w:szCs w:val="21"/>
              </w:rPr>
            </w:pPr>
            <w:r>
              <w:rPr>
                <w:rFonts w:hint="eastAsia" w:ascii="宋体" w:hAnsi="宋体" w:cs="宋体"/>
                <w:color w:val="000000"/>
                <w:kern w:val="0"/>
                <w:sz w:val="21"/>
                <w:szCs w:val="21"/>
              </w:rPr>
              <w:t>学校违反《校车安全管理条例》规定的行为</w:t>
            </w:r>
          </w:p>
        </w:tc>
        <w:tc>
          <w:tcPr>
            <w:tcW w:w="5269"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校车安全管理条例》第五十五条：学校违反本条例规定的，除依照本条例有关规定予以处罚外，由教育行政部门给予通报批评；导致发生学生伤亡事故的，对政府举办的学校的负有责任的领导人员和直接责任人员依法给予处分；对民办学校由审批机关责令暂停招生，情节严重的，吊销其办学许可证，并由教育行政部门责令负有责任的领导人员和直接责任人员5年内不得从事学校管理事务。</w:t>
            </w:r>
          </w:p>
        </w:tc>
        <w:tc>
          <w:tcPr>
            <w:tcW w:w="2991" w:type="dxa"/>
            <w:vAlign w:val="center"/>
          </w:tcPr>
          <w:p>
            <w:pPr>
              <w:widowControl/>
              <w:rPr>
                <w:rFonts w:hint="eastAsia" w:ascii="宋体" w:hAnsi="宋体" w:eastAsia="宋体" w:cs="宋体"/>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136" w:type="dxa"/>
            <w:vAlign w:val="center"/>
          </w:tcPr>
          <w:p>
            <w:pPr>
              <w:widowControl/>
              <w:rPr>
                <w:rFonts w:hint="eastAsia" w:ascii="宋体" w:hAnsi="宋体" w:eastAsia="宋体" w:cs="宋体"/>
                <w:kern w:val="0"/>
                <w:sz w:val="21"/>
                <w:szCs w:val="21"/>
              </w:rPr>
            </w:pPr>
            <w:r>
              <w:rPr>
                <w:rFonts w:hint="eastAsia" w:ascii="宋体" w:hAnsi="宋体" w:cs="宋体"/>
                <w:color w:val="000000"/>
                <w:kern w:val="0"/>
                <w:sz w:val="21"/>
                <w:szCs w:val="21"/>
              </w:rPr>
              <w:t>通报批评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602" w:type="dxa"/>
            <w:vMerge w:val="continue"/>
          </w:tcPr>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b/>
                <w:sz w:val="21"/>
                <w:szCs w:val="21"/>
              </w:rPr>
            </w:pPr>
          </w:p>
        </w:tc>
        <w:tc>
          <w:tcPr>
            <w:tcW w:w="2143" w:type="dxa"/>
            <w:vMerge w:val="continue"/>
            <w:vAlign w:val="center"/>
          </w:tcPr>
          <w:p>
            <w:pPr>
              <w:widowControl/>
              <w:rPr>
                <w:rFonts w:hint="eastAsia" w:ascii="宋体" w:hAnsi="宋体" w:eastAsia="宋体" w:cs="宋体"/>
                <w:color w:val="000000"/>
                <w:kern w:val="0"/>
                <w:sz w:val="21"/>
                <w:szCs w:val="21"/>
              </w:rPr>
            </w:pPr>
          </w:p>
        </w:tc>
        <w:tc>
          <w:tcPr>
            <w:tcW w:w="5269" w:type="dxa"/>
            <w:vMerge w:val="continue"/>
            <w:vAlign w:val="center"/>
          </w:tcPr>
          <w:p>
            <w:pPr>
              <w:widowControl/>
              <w:rPr>
                <w:rFonts w:hint="eastAsia"/>
                <w:b/>
                <w:sz w:val="21"/>
                <w:szCs w:val="21"/>
              </w:rPr>
            </w:pPr>
          </w:p>
        </w:tc>
        <w:tc>
          <w:tcPr>
            <w:tcW w:w="2991" w:type="dxa"/>
            <w:vAlign w:val="center"/>
          </w:tcPr>
          <w:p>
            <w:pPr>
              <w:widowControl/>
              <w:rPr>
                <w:rFonts w:hint="eastAsia" w:ascii="宋体" w:hAnsi="宋体" w:eastAsia="宋体" w:cs="宋体"/>
                <w:kern w:val="0"/>
                <w:sz w:val="21"/>
                <w:szCs w:val="21"/>
                <w:lang w:eastAsia="zh-CN"/>
              </w:rPr>
            </w:pPr>
            <w:r>
              <w:rPr>
                <w:rFonts w:hint="eastAsia" w:ascii="宋体" w:hAnsi="宋体" w:cs="宋体"/>
                <w:color w:val="000000"/>
                <w:kern w:val="0"/>
                <w:sz w:val="21"/>
                <w:szCs w:val="21"/>
              </w:rPr>
              <w:t>对民办学校，</w:t>
            </w:r>
            <w:r>
              <w:rPr>
                <w:rFonts w:hint="eastAsia" w:ascii="宋体" w:hAnsi="宋体" w:cs="宋体"/>
                <w:color w:val="000000"/>
                <w:kern w:val="0"/>
                <w:sz w:val="21"/>
                <w:szCs w:val="21"/>
                <w:lang w:eastAsia="zh-CN"/>
              </w:rPr>
              <w:t>情节一般，造成一定危害后果或不良社会影响的</w:t>
            </w:r>
          </w:p>
        </w:tc>
        <w:tc>
          <w:tcPr>
            <w:tcW w:w="3136" w:type="dxa"/>
            <w:vAlign w:val="center"/>
          </w:tcPr>
          <w:p>
            <w:pPr>
              <w:widowControl/>
              <w:rPr>
                <w:rFonts w:hint="eastAsia" w:ascii="宋体" w:hAnsi="宋体" w:eastAsia="宋体" w:cs="宋体"/>
                <w:kern w:val="0"/>
                <w:sz w:val="21"/>
                <w:szCs w:val="21"/>
              </w:rPr>
            </w:pPr>
            <w:r>
              <w:rPr>
                <w:rFonts w:hint="eastAsia" w:ascii="宋体" w:hAnsi="宋体" w:cs="宋体"/>
                <w:color w:val="000000"/>
                <w:kern w:val="0"/>
                <w:sz w:val="21"/>
                <w:szCs w:val="21"/>
              </w:rPr>
              <w:t>责令暂停招生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2" w:type="dxa"/>
            <w:vMerge w:val="continue"/>
          </w:tcPr>
          <w:p>
            <w:pPr>
              <w:keepNext w:val="0"/>
              <w:keepLines w:val="0"/>
              <w:pageBreakBefore w:val="0"/>
              <w:kinsoku/>
              <w:wordWrap/>
              <w:overflowPunct/>
              <w:topLinePunct w:val="0"/>
              <w:autoSpaceDE/>
              <w:autoSpaceDN/>
              <w:bidi w:val="0"/>
              <w:adjustRightInd w:val="0"/>
              <w:snapToGrid w:val="0"/>
              <w:spacing w:beforeAutospacing="0" w:afterAutospacing="0"/>
              <w:jc w:val="center"/>
              <w:rPr>
                <w:rFonts w:hint="eastAsia"/>
                <w:b/>
                <w:sz w:val="21"/>
                <w:szCs w:val="21"/>
              </w:rPr>
            </w:pPr>
          </w:p>
        </w:tc>
        <w:tc>
          <w:tcPr>
            <w:tcW w:w="2143" w:type="dxa"/>
            <w:vMerge w:val="continue"/>
            <w:vAlign w:val="center"/>
          </w:tcPr>
          <w:p>
            <w:pPr>
              <w:widowControl/>
              <w:jc w:val="left"/>
              <w:rPr>
                <w:rFonts w:hint="eastAsia" w:ascii="宋体" w:hAnsi="宋体" w:eastAsia="宋体" w:cs="宋体"/>
                <w:color w:val="000000"/>
                <w:kern w:val="0"/>
                <w:sz w:val="21"/>
                <w:szCs w:val="21"/>
              </w:rPr>
            </w:pPr>
          </w:p>
        </w:tc>
        <w:tc>
          <w:tcPr>
            <w:tcW w:w="5269" w:type="dxa"/>
            <w:vMerge w:val="continue"/>
            <w:vAlign w:val="center"/>
          </w:tcPr>
          <w:p>
            <w:pPr>
              <w:widowControl/>
              <w:jc w:val="left"/>
              <w:rPr>
                <w:rFonts w:hint="eastAsia"/>
                <w:b/>
                <w:sz w:val="21"/>
                <w:szCs w:val="21"/>
              </w:rPr>
            </w:pPr>
          </w:p>
        </w:tc>
        <w:tc>
          <w:tcPr>
            <w:tcW w:w="2991" w:type="dxa"/>
            <w:vAlign w:val="center"/>
          </w:tcPr>
          <w:p>
            <w:pPr>
              <w:widowControl/>
              <w:rPr>
                <w:rFonts w:hint="eastAsia" w:ascii="宋体" w:hAnsi="宋体" w:eastAsia="宋体" w:cs="宋体"/>
                <w:kern w:val="0"/>
                <w:sz w:val="21"/>
                <w:szCs w:val="21"/>
              </w:rPr>
            </w:pPr>
            <w:r>
              <w:rPr>
                <w:rFonts w:hint="eastAsia" w:ascii="宋体" w:hAnsi="宋体" w:cs="宋体"/>
                <w:color w:val="000000"/>
                <w:kern w:val="0"/>
                <w:sz w:val="21"/>
                <w:szCs w:val="21"/>
              </w:rPr>
              <w:t>对民办学校，情节严重，造成严重危害后果或</w:t>
            </w:r>
            <w:r>
              <w:rPr>
                <w:rFonts w:hint="eastAsia" w:ascii="宋体" w:hAnsi="宋体" w:cs="宋体"/>
                <w:color w:val="000000"/>
                <w:kern w:val="0"/>
                <w:sz w:val="21"/>
                <w:szCs w:val="21"/>
                <w:lang w:eastAsia="zh-CN"/>
              </w:rPr>
              <w:t>不良社会影响</w:t>
            </w:r>
            <w:r>
              <w:rPr>
                <w:rFonts w:hint="eastAsia" w:ascii="宋体" w:hAnsi="宋体" w:cs="宋体"/>
                <w:color w:val="000000"/>
                <w:kern w:val="0"/>
                <w:sz w:val="21"/>
                <w:szCs w:val="21"/>
              </w:rPr>
              <w:t>的</w:t>
            </w:r>
          </w:p>
        </w:tc>
        <w:tc>
          <w:tcPr>
            <w:tcW w:w="3136" w:type="dxa"/>
            <w:vAlign w:val="center"/>
          </w:tcPr>
          <w:p>
            <w:pPr>
              <w:widowControl/>
              <w:rPr>
                <w:rFonts w:hint="eastAsia" w:ascii="宋体" w:hAnsi="宋体" w:eastAsia="宋体" w:cs="宋体"/>
                <w:kern w:val="0"/>
                <w:sz w:val="21"/>
                <w:szCs w:val="21"/>
              </w:rPr>
            </w:pPr>
            <w:r>
              <w:rPr>
                <w:rFonts w:hint="eastAsia" w:ascii="宋体" w:hAnsi="宋体" w:cs="宋体"/>
                <w:color w:val="000000"/>
                <w:kern w:val="0"/>
                <w:sz w:val="21"/>
                <w:szCs w:val="21"/>
              </w:rPr>
              <w:t>吊销办学许可证，并由教育行政部门责令负有责任的领导人员和直接责任人员5年内不得从事学校管理事务</w:t>
            </w:r>
          </w:p>
        </w:tc>
      </w:tr>
    </w:tbl>
    <w:p>
      <w:pPr>
        <w:spacing w:line="360" w:lineRule="auto"/>
        <w:jc w:val="center"/>
        <w:rPr>
          <w:rFonts w:hint="eastAsia" w:ascii="黑体" w:eastAsia="黑体"/>
          <w:sz w:val="32"/>
          <w:szCs w:val="32"/>
        </w:rPr>
      </w:pPr>
      <w:r>
        <w:rPr>
          <w:rFonts w:hint="eastAsia" w:ascii="黑体" w:eastAsia="黑体"/>
          <w:sz w:val="32"/>
          <w:szCs w:val="32"/>
          <w:lang w:eastAsia="zh-CN"/>
        </w:rPr>
        <w:t>（</w:t>
      </w:r>
      <w:r>
        <w:rPr>
          <w:rFonts w:hint="eastAsia" w:ascii="黑体" w:eastAsia="黑体"/>
          <w:sz w:val="32"/>
          <w:szCs w:val="32"/>
          <w:lang w:val="en-US" w:eastAsia="zh-CN"/>
        </w:rPr>
        <w:t>二</w:t>
      </w:r>
      <w:r>
        <w:rPr>
          <w:rFonts w:hint="eastAsia" w:ascii="黑体" w:eastAsia="黑体"/>
          <w:sz w:val="32"/>
          <w:szCs w:val="32"/>
          <w:lang w:eastAsia="zh-CN"/>
        </w:rPr>
        <w:t>）</w:t>
      </w:r>
      <w:r>
        <w:rPr>
          <w:rFonts w:hint="eastAsia" w:ascii="黑体" w:eastAsia="黑体"/>
          <w:sz w:val="32"/>
          <w:szCs w:val="32"/>
        </w:rPr>
        <w:t>民办教育类</w:t>
      </w:r>
    </w:p>
    <w:tbl>
      <w:tblPr>
        <w:tblStyle w:val="4"/>
        <w:tblW w:w="14141" w:type="dxa"/>
        <w:jc w:val="center"/>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2143"/>
        <w:gridCol w:w="4687"/>
        <w:gridCol w:w="2871"/>
        <w:gridCol w:w="3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blHeader/>
          <w:jc w:val="center"/>
        </w:trPr>
        <w:tc>
          <w:tcPr>
            <w:tcW w:w="602" w:type="dxa"/>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 w:val="24"/>
              </w:rPr>
            </w:pPr>
            <w:r>
              <w:rPr>
                <w:rFonts w:hint="eastAsia"/>
                <w:b/>
                <w:bCs w:val="0"/>
                <w:sz w:val="24"/>
              </w:rPr>
              <w:t>序号</w:t>
            </w:r>
          </w:p>
        </w:tc>
        <w:tc>
          <w:tcPr>
            <w:tcW w:w="2143" w:type="dxa"/>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sz w:val="24"/>
              </w:rPr>
            </w:pPr>
            <w:r>
              <w:rPr>
                <w:rFonts w:hint="eastAsia"/>
                <w:b/>
                <w:sz w:val="24"/>
              </w:rPr>
              <w:t>违法行为</w:t>
            </w:r>
          </w:p>
        </w:tc>
        <w:tc>
          <w:tcPr>
            <w:tcW w:w="4687" w:type="dxa"/>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sz w:val="24"/>
              </w:rPr>
            </w:pPr>
            <w:r>
              <w:rPr>
                <w:rFonts w:hint="eastAsia"/>
                <w:b/>
                <w:sz w:val="24"/>
              </w:rPr>
              <w:t>处罚依据</w:t>
            </w:r>
          </w:p>
        </w:tc>
        <w:tc>
          <w:tcPr>
            <w:tcW w:w="2871" w:type="dxa"/>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ind w:firstLine="72" w:firstLineChars="30"/>
              <w:jc w:val="center"/>
              <w:rPr>
                <w:rFonts w:hint="eastAsia"/>
                <w:b/>
                <w:sz w:val="24"/>
              </w:rPr>
            </w:pPr>
            <w:r>
              <w:rPr>
                <w:rFonts w:hint="eastAsia"/>
                <w:b/>
                <w:sz w:val="24"/>
              </w:rPr>
              <w:t>适用情形</w:t>
            </w:r>
          </w:p>
        </w:tc>
        <w:tc>
          <w:tcPr>
            <w:tcW w:w="3838" w:type="dxa"/>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sz w:val="24"/>
              </w:rPr>
            </w:pPr>
            <w:r>
              <w:rPr>
                <w:rFonts w:hint="eastAsia"/>
                <w:b/>
                <w:sz w:val="24"/>
              </w:rPr>
              <w:t>自由裁量基准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602" w:type="dxa"/>
            <w:vMerge w:val="restart"/>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r>
              <w:rPr>
                <w:rFonts w:hint="eastAsia"/>
                <w:b/>
                <w:bCs w:val="0"/>
                <w:szCs w:val="21"/>
              </w:rPr>
              <w:t>1</w:t>
            </w:r>
          </w:p>
        </w:tc>
        <w:tc>
          <w:tcPr>
            <w:tcW w:w="2143" w:type="dxa"/>
            <w:vMerge w:val="restart"/>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rPr>
              <w:t>擅自分立、合并民办学校</w:t>
            </w:r>
            <w:r>
              <w:rPr>
                <w:rFonts w:hint="eastAsia" w:cs="宋体"/>
                <w:kern w:val="0"/>
                <w:sz w:val="21"/>
                <w:szCs w:val="21"/>
                <w:lang w:eastAsia="zh-CN"/>
              </w:rPr>
              <w:t>的</w:t>
            </w:r>
            <w:r>
              <w:rPr>
                <w:rFonts w:hint="eastAsia" w:cs="宋体"/>
                <w:kern w:val="0"/>
                <w:sz w:val="21"/>
                <w:szCs w:val="21"/>
                <w:lang w:val="en-US" w:eastAsia="zh-CN"/>
              </w:rPr>
              <w:t>行为</w:t>
            </w:r>
          </w:p>
        </w:tc>
        <w:tc>
          <w:tcPr>
            <w:tcW w:w="4687" w:type="dxa"/>
            <w:vMerge w:val="restart"/>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《中华人民共和国民办教育促进法》第</w:t>
            </w:r>
            <w:r>
              <w:rPr>
                <w:rFonts w:hint="eastAsia" w:ascii="宋体" w:hAnsi="宋体" w:eastAsia="宋体" w:cs="宋体"/>
                <w:kern w:val="0"/>
                <w:sz w:val="21"/>
                <w:szCs w:val="21"/>
                <w:lang w:val="en-US" w:eastAsia="zh-CN"/>
              </w:rPr>
              <w:t>六十二条</w:t>
            </w:r>
            <w:r>
              <w:rPr>
                <w:rFonts w:hint="eastAsia" w:cs="宋体"/>
                <w:kern w:val="0"/>
                <w:sz w:val="21"/>
                <w:szCs w:val="21"/>
                <w:lang w:val="en-US" w:eastAsia="zh-CN"/>
              </w:rPr>
              <w:t>第（一）项：</w:t>
            </w:r>
            <w:r>
              <w:rPr>
                <w:rFonts w:hint="eastAsia" w:ascii="宋体" w:hAnsi="宋体" w:eastAsia="宋体" w:cs="宋体"/>
                <w:kern w:val="0"/>
                <w:sz w:val="21"/>
                <w:szCs w:val="21"/>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一）擅自分立、合并民办学校的</w:t>
            </w:r>
            <w:r>
              <w:rPr>
                <w:rFonts w:hint="eastAsia" w:cs="宋体"/>
                <w:kern w:val="0"/>
                <w:sz w:val="21"/>
                <w:szCs w:val="21"/>
                <w:lang w:eastAsia="zh-CN"/>
              </w:rPr>
              <w:t>。</w:t>
            </w:r>
            <w:r>
              <w:rPr>
                <w:rFonts w:hint="eastAsia" w:ascii="宋体" w:hAnsi="宋体" w:eastAsia="宋体" w:cs="宋体"/>
                <w:kern w:val="0"/>
                <w:sz w:val="21"/>
                <w:szCs w:val="21"/>
              </w:rPr>
              <w:t> </w:t>
            </w:r>
          </w:p>
        </w:tc>
        <w:tc>
          <w:tcPr>
            <w:tcW w:w="2871"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情节轻微，危害后果</w:t>
            </w:r>
            <w:r>
              <w:rPr>
                <w:rFonts w:hint="eastAsia" w:cs="宋体"/>
                <w:kern w:val="0"/>
                <w:sz w:val="21"/>
                <w:szCs w:val="21"/>
                <w:lang w:eastAsia="zh-CN"/>
              </w:rPr>
              <w:t>轻微</w:t>
            </w:r>
            <w:r>
              <w:rPr>
                <w:rFonts w:hint="eastAsia" w:ascii="宋体" w:hAnsi="宋体" w:eastAsia="宋体" w:cs="宋体"/>
                <w:kern w:val="0"/>
                <w:sz w:val="21"/>
                <w:szCs w:val="21"/>
              </w:rPr>
              <w:t>的</w:t>
            </w:r>
          </w:p>
        </w:tc>
        <w:tc>
          <w:tcPr>
            <w:tcW w:w="3838"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rPr>
              <w:t>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602" w:type="dxa"/>
            <w:vMerge w:val="continue"/>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w:t>
            </w:r>
            <w:r>
              <w:rPr>
                <w:rFonts w:hint="eastAsia" w:cs="宋体"/>
                <w:kern w:val="0"/>
                <w:sz w:val="21"/>
                <w:szCs w:val="21"/>
                <w:lang w:val="en-US" w:eastAsia="zh-CN"/>
              </w:rPr>
              <w:t>一般</w:t>
            </w:r>
            <w:r>
              <w:rPr>
                <w:rFonts w:hint="eastAsia" w:ascii="宋体" w:hAnsi="宋体" w:eastAsia="宋体" w:cs="宋体"/>
                <w:kern w:val="0"/>
                <w:sz w:val="21"/>
                <w:szCs w:val="21"/>
              </w:rPr>
              <w:t>，造成</w:t>
            </w:r>
            <w:r>
              <w:rPr>
                <w:rFonts w:hint="eastAsia" w:cs="宋体"/>
                <w:kern w:val="0"/>
                <w:sz w:val="21"/>
                <w:szCs w:val="21"/>
                <w:lang w:eastAsia="zh-CN"/>
              </w:rPr>
              <w:t>一定</w:t>
            </w:r>
            <w:r>
              <w:rPr>
                <w:rFonts w:hint="eastAsia" w:ascii="宋体" w:hAnsi="宋体" w:eastAsia="宋体" w:cs="宋体"/>
                <w:kern w:val="0"/>
                <w:sz w:val="21"/>
                <w:szCs w:val="21"/>
              </w:rPr>
              <w:t>危害后果或</w:t>
            </w:r>
            <w:r>
              <w:rPr>
                <w:rFonts w:hint="eastAsia" w:cs="宋体"/>
                <w:kern w:val="0"/>
                <w:sz w:val="21"/>
                <w:szCs w:val="21"/>
                <w:lang w:eastAsia="zh-CN"/>
              </w:rPr>
              <w:t>不良社会影响</w:t>
            </w:r>
            <w:r>
              <w:rPr>
                <w:rFonts w:hint="eastAsia" w:ascii="宋体" w:hAnsi="宋体" w:eastAsia="宋体" w:cs="宋体"/>
                <w:kern w:val="0"/>
                <w:sz w:val="21"/>
                <w:szCs w:val="21"/>
              </w:rPr>
              <w:t>的</w:t>
            </w:r>
          </w:p>
        </w:tc>
        <w:tc>
          <w:tcPr>
            <w:tcW w:w="3838"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rPr>
              <w:t>责令停止招生；没收违法所得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602" w:type="dxa"/>
            <w:vMerge w:val="continue"/>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情节严重，造成严重危害后果或恶劣社会影响的</w:t>
            </w:r>
          </w:p>
        </w:tc>
        <w:tc>
          <w:tcPr>
            <w:tcW w:w="3838"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rPr>
              <w:t>吊销办学许可证；没收违法所得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602" w:type="dxa"/>
            <w:vMerge w:val="continue"/>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restart"/>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实施条例》第六十四条第一款：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情节严重的，1至5年内不得新成为民办学校决策机构负责人或者校长；</w:t>
            </w:r>
            <w:r>
              <w:rPr>
                <w:rFonts w:hint="eastAsia" w:cs="宋体"/>
                <w:kern w:val="0"/>
                <w:sz w:val="21"/>
                <w:szCs w:val="21"/>
                <w:lang w:eastAsia="zh-CN"/>
              </w:rPr>
              <w:t>情节严重，造成严重危害后果或恶劣社会影响的</w:t>
            </w:r>
            <w:r>
              <w:rPr>
                <w:rFonts w:hint="eastAsia" w:ascii="宋体" w:hAnsi="宋体" w:eastAsia="宋体" w:cs="宋体"/>
                <w:kern w:val="0"/>
                <w:sz w:val="21"/>
                <w:szCs w:val="21"/>
              </w:rPr>
              <w:t>，永久不得新成为民办学校决策机构负责人或者校长。</w:t>
            </w:r>
          </w:p>
        </w:tc>
        <w:tc>
          <w:tcPr>
            <w:tcW w:w="2871"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情节轻微，危害后果</w:t>
            </w:r>
            <w:r>
              <w:rPr>
                <w:rFonts w:hint="eastAsia" w:cs="宋体"/>
                <w:kern w:val="0"/>
                <w:sz w:val="21"/>
                <w:szCs w:val="21"/>
                <w:lang w:eastAsia="zh-CN"/>
              </w:rPr>
              <w:t>轻微</w:t>
            </w:r>
            <w:r>
              <w:rPr>
                <w:rFonts w:hint="eastAsia" w:ascii="宋体" w:hAnsi="宋体" w:eastAsia="宋体" w:cs="宋体"/>
                <w:kern w:val="0"/>
                <w:sz w:val="21"/>
                <w:szCs w:val="21"/>
              </w:rPr>
              <w:t>的</w:t>
            </w:r>
          </w:p>
        </w:tc>
        <w:tc>
          <w:tcPr>
            <w:tcW w:w="3838"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对学校决策机构负责人、校长及直接责任人予以警告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 w:hRule="atLeast"/>
          <w:jc w:val="center"/>
        </w:trPr>
        <w:tc>
          <w:tcPr>
            <w:tcW w:w="602" w:type="dxa"/>
            <w:vMerge w:val="continue"/>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cs="宋体"/>
                <w:color w:val="000000"/>
                <w:kern w:val="0"/>
                <w:sz w:val="21"/>
                <w:szCs w:val="21"/>
              </w:rPr>
            </w:pPr>
          </w:p>
        </w:tc>
        <w:tc>
          <w:tcPr>
            <w:tcW w:w="2871"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w:t>
            </w:r>
            <w:r>
              <w:rPr>
                <w:rFonts w:hint="eastAsia" w:cs="宋体"/>
                <w:kern w:val="0"/>
                <w:sz w:val="21"/>
                <w:szCs w:val="21"/>
                <w:lang w:val="en-US" w:eastAsia="zh-CN"/>
              </w:rPr>
              <w:t>一般</w:t>
            </w:r>
            <w:r>
              <w:rPr>
                <w:rFonts w:hint="eastAsia" w:ascii="宋体" w:hAnsi="宋体" w:eastAsia="宋体" w:cs="宋体"/>
                <w:kern w:val="0"/>
                <w:sz w:val="21"/>
                <w:szCs w:val="21"/>
              </w:rPr>
              <w:t>，造成</w:t>
            </w:r>
            <w:r>
              <w:rPr>
                <w:rFonts w:hint="eastAsia" w:cs="宋体"/>
                <w:kern w:val="0"/>
                <w:sz w:val="21"/>
                <w:szCs w:val="21"/>
                <w:lang w:eastAsia="zh-CN"/>
              </w:rPr>
              <w:t>一定</w:t>
            </w:r>
            <w:r>
              <w:rPr>
                <w:rFonts w:hint="eastAsia" w:ascii="宋体" w:hAnsi="宋体" w:eastAsia="宋体" w:cs="宋体"/>
                <w:kern w:val="0"/>
                <w:sz w:val="21"/>
                <w:szCs w:val="21"/>
              </w:rPr>
              <w:t>危害后果或</w:t>
            </w:r>
            <w:r>
              <w:rPr>
                <w:rFonts w:hint="eastAsia" w:cs="宋体"/>
                <w:kern w:val="0"/>
                <w:sz w:val="21"/>
                <w:szCs w:val="21"/>
                <w:lang w:eastAsia="zh-CN"/>
              </w:rPr>
              <w:t>不良社会影响</w:t>
            </w:r>
            <w:r>
              <w:rPr>
                <w:rFonts w:hint="eastAsia" w:ascii="宋体" w:hAnsi="宋体" w:eastAsia="宋体" w:cs="宋体"/>
                <w:kern w:val="0"/>
                <w:sz w:val="21"/>
                <w:szCs w:val="21"/>
              </w:rPr>
              <w:t>的</w:t>
            </w:r>
          </w:p>
        </w:tc>
        <w:tc>
          <w:tcPr>
            <w:tcW w:w="3838"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1至5年内不得新成为民办学校决策机构负责人或者校长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602" w:type="dxa"/>
            <w:vMerge w:val="continue"/>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情节严重，</w:t>
            </w:r>
            <w:r>
              <w:rPr>
                <w:rFonts w:hint="eastAsia" w:cs="宋体"/>
                <w:kern w:val="0"/>
                <w:sz w:val="21"/>
                <w:szCs w:val="21"/>
                <w:lang w:eastAsia="zh-CN"/>
              </w:rPr>
              <w:t>造成严重危害后果或恶劣社会影响的</w:t>
            </w:r>
          </w:p>
        </w:tc>
        <w:tc>
          <w:tcPr>
            <w:tcW w:w="3838"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永久不得新成为民办学校决策机构负责人或者校长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602" w:type="dxa"/>
            <w:vMerge w:val="restart"/>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ind w:firstLine="105" w:firstLineChars="50"/>
              <w:jc w:val="center"/>
              <w:rPr>
                <w:rFonts w:hint="eastAsia" w:eastAsia="宋体"/>
                <w:b/>
                <w:bCs w:val="0"/>
                <w:szCs w:val="21"/>
                <w:lang w:val="en-US" w:eastAsia="zh-CN"/>
              </w:rPr>
            </w:pPr>
            <w:r>
              <w:rPr>
                <w:rFonts w:hint="eastAsia"/>
                <w:b/>
                <w:bCs w:val="0"/>
                <w:szCs w:val="21"/>
                <w:lang w:val="en-US" w:eastAsia="zh-CN"/>
              </w:rPr>
              <w:t>2</w:t>
            </w:r>
          </w:p>
        </w:tc>
        <w:tc>
          <w:tcPr>
            <w:tcW w:w="2143" w:type="dxa"/>
            <w:vMerge w:val="restart"/>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cs="宋体"/>
                <w:color w:val="000000"/>
                <w:kern w:val="0"/>
                <w:sz w:val="21"/>
                <w:szCs w:val="21"/>
              </w:rPr>
              <w:t>擅自改变民办学校名称、层次、类别和举办者的行为</w:t>
            </w:r>
          </w:p>
        </w:tc>
        <w:tc>
          <w:tcPr>
            <w:tcW w:w="4687" w:type="dxa"/>
            <w:vMerge w:val="restart"/>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《中华人民共和国民办教育促进法》第六十二条</w:t>
            </w:r>
            <w:r>
              <w:rPr>
                <w:rFonts w:hint="eastAsia" w:ascii="宋体" w:hAnsi="宋体" w:eastAsia="宋体" w:cs="宋体"/>
                <w:kern w:val="0"/>
                <w:sz w:val="21"/>
                <w:szCs w:val="21"/>
                <w:lang w:val="en-US" w:eastAsia="zh-CN"/>
              </w:rPr>
              <w:t>第</w:t>
            </w:r>
            <w:r>
              <w:rPr>
                <w:rFonts w:hint="eastAsia" w:ascii="宋体" w:hAnsi="宋体" w:eastAsia="宋体" w:cs="宋体"/>
                <w:kern w:val="0"/>
                <w:sz w:val="21"/>
                <w:szCs w:val="21"/>
              </w:rPr>
              <w:t>（二）</w:t>
            </w:r>
            <w:r>
              <w:rPr>
                <w:rFonts w:hint="eastAsia" w:ascii="宋体" w:hAnsi="宋体" w:eastAsia="宋体" w:cs="宋体"/>
                <w:kern w:val="0"/>
                <w:sz w:val="21"/>
                <w:szCs w:val="21"/>
                <w:lang w:val="en-US" w:eastAsia="zh-CN"/>
              </w:rPr>
              <w:t>项：</w:t>
            </w:r>
            <w:r>
              <w:rPr>
                <w:rFonts w:hint="eastAsia" w:ascii="宋体" w:hAnsi="宋体" w:eastAsia="宋体" w:cs="宋体"/>
                <w:kern w:val="0"/>
                <w:sz w:val="21"/>
                <w:szCs w:val="21"/>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二</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擅自改变民办学校名称、层次、类别和举办者的</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 </w:t>
            </w:r>
          </w:p>
        </w:tc>
        <w:tc>
          <w:tcPr>
            <w:tcW w:w="2871"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情节轻微，危害后果</w:t>
            </w:r>
            <w:r>
              <w:rPr>
                <w:rFonts w:hint="eastAsia" w:cs="宋体"/>
                <w:kern w:val="0"/>
                <w:sz w:val="21"/>
                <w:szCs w:val="21"/>
                <w:lang w:eastAsia="zh-CN"/>
              </w:rPr>
              <w:t>轻微</w:t>
            </w:r>
            <w:r>
              <w:rPr>
                <w:rFonts w:hint="eastAsia" w:ascii="宋体" w:hAnsi="宋体" w:eastAsia="宋体" w:cs="宋体"/>
                <w:kern w:val="0"/>
                <w:sz w:val="21"/>
                <w:szCs w:val="21"/>
              </w:rPr>
              <w:t>的</w:t>
            </w:r>
          </w:p>
        </w:tc>
        <w:tc>
          <w:tcPr>
            <w:tcW w:w="3838"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3" w:hRule="atLeast"/>
          <w:jc w:val="center"/>
        </w:trPr>
        <w:tc>
          <w:tcPr>
            <w:tcW w:w="602" w:type="dxa"/>
            <w:vMerge w:val="continue"/>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300" w:lineRule="exact"/>
              <w:rPr>
                <w:rFonts w:hint="eastAsia"/>
                <w:sz w:val="21"/>
                <w:szCs w:val="21"/>
              </w:rPr>
            </w:pPr>
          </w:p>
        </w:tc>
        <w:tc>
          <w:tcPr>
            <w:tcW w:w="4687"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w:t>
            </w:r>
            <w:r>
              <w:rPr>
                <w:rFonts w:hint="eastAsia" w:cs="宋体"/>
                <w:kern w:val="0"/>
                <w:sz w:val="21"/>
                <w:szCs w:val="21"/>
                <w:lang w:val="en-US" w:eastAsia="zh-CN"/>
              </w:rPr>
              <w:t>一般</w:t>
            </w:r>
            <w:r>
              <w:rPr>
                <w:rFonts w:hint="eastAsia" w:ascii="宋体" w:hAnsi="宋体" w:eastAsia="宋体" w:cs="宋体"/>
                <w:kern w:val="0"/>
                <w:sz w:val="21"/>
                <w:szCs w:val="21"/>
              </w:rPr>
              <w:t>，造成</w:t>
            </w:r>
            <w:r>
              <w:rPr>
                <w:rFonts w:hint="eastAsia" w:cs="宋体"/>
                <w:kern w:val="0"/>
                <w:sz w:val="21"/>
                <w:szCs w:val="21"/>
                <w:lang w:eastAsia="zh-CN"/>
              </w:rPr>
              <w:t>一定</w:t>
            </w:r>
            <w:r>
              <w:rPr>
                <w:rFonts w:hint="eastAsia" w:ascii="宋体" w:hAnsi="宋体" w:eastAsia="宋体" w:cs="宋体"/>
                <w:kern w:val="0"/>
                <w:sz w:val="21"/>
                <w:szCs w:val="21"/>
              </w:rPr>
              <w:t>危害后果或</w:t>
            </w:r>
            <w:r>
              <w:rPr>
                <w:rFonts w:hint="eastAsia" w:cs="宋体"/>
                <w:kern w:val="0"/>
                <w:sz w:val="21"/>
                <w:szCs w:val="21"/>
                <w:lang w:eastAsia="zh-CN"/>
              </w:rPr>
              <w:t>不良社会影响</w:t>
            </w:r>
            <w:r>
              <w:rPr>
                <w:rFonts w:hint="eastAsia" w:ascii="宋体" w:hAnsi="宋体" w:eastAsia="宋体" w:cs="宋体"/>
                <w:kern w:val="0"/>
                <w:sz w:val="21"/>
                <w:szCs w:val="21"/>
              </w:rPr>
              <w:t>的</w:t>
            </w:r>
          </w:p>
        </w:tc>
        <w:tc>
          <w:tcPr>
            <w:tcW w:w="3838"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责令停止招生；没收违法所得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602" w:type="dxa"/>
            <w:vMerge w:val="continue"/>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ind w:firstLine="105" w:firstLineChars="50"/>
              <w:jc w:val="center"/>
              <w:rPr>
                <w:rFonts w:hint="eastAsia"/>
                <w:b/>
                <w:bCs w:val="0"/>
                <w:szCs w:val="21"/>
              </w:rPr>
            </w:pPr>
          </w:p>
        </w:tc>
        <w:tc>
          <w:tcPr>
            <w:tcW w:w="214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300" w:lineRule="exact"/>
              <w:rPr>
                <w:rFonts w:hint="eastAsia"/>
                <w:sz w:val="21"/>
                <w:szCs w:val="21"/>
              </w:rPr>
            </w:pPr>
          </w:p>
        </w:tc>
        <w:tc>
          <w:tcPr>
            <w:tcW w:w="4687"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情节严重，造成严重危害后果或恶劣社会影响的</w:t>
            </w:r>
          </w:p>
        </w:tc>
        <w:tc>
          <w:tcPr>
            <w:tcW w:w="3838"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吊销办学许可证；没收违法所得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602" w:type="dxa"/>
            <w:vMerge w:val="continue"/>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ind w:firstLine="105" w:firstLineChars="50"/>
              <w:jc w:val="center"/>
              <w:rPr>
                <w:rFonts w:hint="eastAsia"/>
                <w:b/>
                <w:bCs w:val="0"/>
                <w:szCs w:val="21"/>
              </w:rPr>
            </w:pPr>
          </w:p>
        </w:tc>
        <w:tc>
          <w:tcPr>
            <w:tcW w:w="214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300" w:lineRule="exact"/>
              <w:rPr>
                <w:rFonts w:hint="eastAsia"/>
                <w:sz w:val="21"/>
                <w:szCs w:val="21"/>
              </w:rPr>
            </w:pPr>
          </w:p>
        </w:tc>
        <w:tc>
          <w:tcPr>
            <w:tcW w:w="4687" w:type="dxa"/>
            <w:vMerge w:val="restart"/>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实施条例》第六十四条第一款：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情节严重的，1至5年内不得新成为民办学校决策机构负责人或者校长；</w:t>
            </w:r>
            <w:r>
              <w:rPr>
                <w:rFonts w:hint="eastAsia" w:cs="宋体"/>
                <w:kern w:val="0"/>
                <w:sz w:val="21"/>
                <w:szCs w:val="21"/>
                <w:lang w:eastAsia="zh-CN"/>
              </w:rPr>
              <w:t>情节严重，造成严重危害后果或恶劣社会影响的</w:t>
            </w:r>
            <w:r>
              <w:rPr>
                <w:rFonts w:hint="eastAsia" w:ascii="宋体" w:hAnsi="宋体" w:eastAsia="宋体" w:cs="宋体"/>
                <w:kern w:val="0"/>
                <w:sz w:val="21"/>
                <w:szCs w:val="21"/>
              </w:rPr>
              <w:t>，永久不得新成为民办学校决策机构负责人或者校长。</w:t>
            </w:r>
          </w:p>
        </w:tc>
        <w:tc>
          <w:tcPr>
            <w:tcW w:w="2871"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情节轻微，危害后果</w:t>
            </w:r>
            <w:r>
              <w:rPr>
                <w:rFonts w:hint="eastAsia" w:cs="宋体"/>
                <w:kern w:val="0"/>
                <w:sz w:val="21"/>
                <w:szCs w:val="21"/>
                <w:lang w:eastAsia="zh-CN"/>
              </w:rPr>
              <w:t>轻微</w:t>
            </w:r>
            <w:r>
              <w:rPr>
                <w:rFonts w:hint="eastAsia" w:ascii="宋体" w:hAnsi="宋体" w:eastAsia="宋体" w:cs="宋体"/>
                <w:kern w:val="0"/>
                <w:sz w:val="21"/>
                <w:szCs w:val="21"/>
              </w:rPr>
              <w:t>的</w:t>
            </w:r>
          </w:p>
        </w:tc>
        <w:tc>
          <w:tcPr>
            <w:tcW w:w="3838"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对学校决策机构负责人、校长及直接责任人予以警告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602" w:type="dxa"/>
            <w:vMerge w:val="continue"/>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ind w:firstLine="105" w:firstLineChars="50"/>
              <w:jc w:val="center"/>
              <w:rPr>
                <w:rFonts w:hint="eastAsia"/>
                <w:b/>
                <w:bCs w:val="0"/>
                <w:szCs w:val="21"/>
              </w:rPr>
            </w:pPr>
          </w:p>
        </w:tc>
        <w:tc>
          <w:tcPr>
            <w:tcW w:w="214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300" w:lineRule="exact"/>
              <w:rPr>
                <w:rFonts w:hint="eastAsia"/>
                <w:sz w:val="21"/>
                <w:szCs w:val="21"/>
              </w:rPr>
            </w:pPr>
          </w:p>
        </w:tc>
        <w:tc>
          <w:tcPr>
            <w:tcW w:w="4687"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w:t>
            </w:r>
            <w:r>
              <w:rPr>
                <w:rFonts w:hint="eastAsia" w:cs="宋体"/>
                <w:kern w:val="0"/>
                <w:sz w:val="21"/>
                <w:szCs w:val="21"/>
                <w:lang w:val="en-US" w:eastAsia="zh-CN"/>
              </w:rPr>
              <w:t>一般</w:t>
            </w:r>
            <w:r>
              <w:rPr>
                <w:rFonts w:hint="eastAsia" w:ascii="宋体" w:hAnsi="宋体" w:eastAsia="宋体" w:cs="宋体"/>
                <w:kern w:val="0"/>
                <w:sz w:val="21"/>
                <w:szCs w:val="21"/>
              </w:rPr>
              <w:t>，造成</w:t>
            </w:r>
            <w:r>
              <w:rPr>
                <w:rFonts w:hint="eastAsia" w:cs="宋体"/>
                <w:kern w:val="0"/>
                <w:sz w:val="21"/>
                <w:szCs w:val="21"/>
                <w:lang w:eastAsia="zh-CN"/>
              </w:rPr>
              <w:t>一定</w:t>
            </w:r>
            <w:r>
              <w:rPr>
                <w:rFonts w:hint="eastAsia" w:ascii="宋体" w:hAnsi="宋体" w:eastAsia="宋体" w:cs="宋体"/>
                <w:kern w:val="0"/>
                <w:sz w:val="21"/>
                <w:szCs w:val="21"/>
              </w:rPr>
              <w:t>危害后果或</w:t>
            </w:r>
            <w:r>
              <w:rPr>
                <w:rFonts w:hint="eastAsia" w:cs="宋体"/>
                <w:kern w:val="0"/>
                <w:sz w:val="21"/>
                <w:szCs w:val="21"/>
                <w:lang w:eastAsia="zh-CN"/>
              </w:rPr>
              <w:t>不良社会影响</w:t>
            </w:r>
            <w:r>
              <w:rPr>
                <w:rFonts w:hint="eastAsia" w:ascii="宋体" w:hAnsi="宋体" w:eastAsia="宋体" w:cs="宋体"/>
                <w:kern w:val="0"/>
                <w:sz w:val="21"/>
                <w:szCs w:val="21"/>
              </w:rPr>
              <w:t>的</w:t>
            </w:r>
          </w:p>
        </w:tc>
        <w:tc>
          <w:tcPr>
            <w:tcW w:w="3838"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1至5年内不得新成为民办学校决策机构负责人或者校长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602" w:type="dxa"/>
            <w:vMerge w:val="continue"/>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ind w:firstLine="105" w:firstLineChars="50"/>
              <w:jc w:val="center"/>
              <w:rPr>
                <w:rFonts w:hint="eastAsia"/>
                <w:b/>
                <w:bCs w:val="0"/>
                <w:szCs w:val="21"/>
              </w:rPr>
            </w:pPr>
          </w:p>
        </w:tc>
        <w:tc>
          <w:tcPr>
            <w:tcW w:w="214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300" w:lineRule="exact"/>
              <w:rPr>
                <w:rFonts w:hint="eastAsia"/>
                <w:sz w:val="21"/>
                <w:szCs w:val="21"/>
              </w:rPr>
            </w:pPr>
          </w:p>
        </w:tc>
        <w:tc>
          <w:tcPr>
            <w:tcW w:w="4687"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情节严重</w:t>
            </w:r>
            <w:r>
              <w:rPr>
                <w:rFonts w:hint="eastAsia" w:cs="宋体"/>
                <w:kern w:val="0"/>
                <w:sz w:val="21"/>
                <w:szCs w:val="21"/>
                <w:lang w:eastAsia="zh-CN"/>
              </w:rPr>
              <w:t>，造成严重危害后果或恶劣社会影响的</w:t>
            </w:r>
          </w:p>
        </w:tc>
        <w:tc>
          <w:tcPr>
            <w:tcW w:w="3838"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永久不得新成为民办学校决策机构负责人或者校长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602" w:type="dxa"/>
            <w:vMerge w:val="restart"/>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eastAsia="宋体"/>
                <w:b/>
                <w:bCs w:val="0"/>
                <w:szCs w:val="21"/>
                <w:lang w:val="en-US" w:eastAsia="zh-CN"/>
              </w:rPr>
            </w:pPr>
            <w:r>
              <w:rPr>
                <w:rFonts w:hint="eastAsia"/>
                <w:b/>
                <w:bCs w:val="0"/>
                <w:szCs w:val="21"/>
                <w:lang w:val="en-US" w:eastAsia="zh-CN"/>
              </w:rPr>
              <w:t>3</w:t>
            </w:r>
          </w:p>
        </w:tc>
        <w:tc>
          <w:tcPr>
            <w:tcW w:w="2143" w:type="dxa"/>
            <w:vMerge w:val="restart"/>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民办学校发布虚假招生简章或者广告、骗取钱财</w:t>
            </w:r>
            <w:r>
              <w:rPr>
                <w:rFonts w:hint="eastAsia" w:cs="宋体"/>
                <w:kern w:val="0"/>
                <w:sz w:val="21"/>
                <w:szCs w:val="21"/>
                <w:lang w:eastAsia="zh-CN"/>
              </w:rPr>
              <w:t>的</w:t>
            </w:r>
            <w:r>
              <w:rPr>
                <w:rFonts w:hint="eastAsia" w:cs="宋体"/>
                <w:kern w:val="0"/>
                <w:sz w:val="21"/>
                <w:szCs w:val="21"/>
                <w:lang w:val="en-US" w:eastAsia="zh-CN"/>
              </w:rPr>
              <w:t>行为</w:t>
            </w:r>
            <w:r>
              <w:rPr>
                <w:rFonts w:hint="eastAsia" w:ascii="宋体" w:hAnsi="宋体" w:eastAsia="宋体" w:cs="宋体"/>
                <w:kern w:val="0"/>
                <w:sz w:val="21"/>
                <w:szCs w:val="21"/>
              </w:rPr>
              <w:t> </w:t>
            </w:r>
          </w:p>
        </w:tc>
        <w:tc>
          <w:tcPr>
            <w:tcW w:w="4687" w:type="dxa"/>
            <w:vMerge w:val="restart"/>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《中华人民共和国民办教育促进法》第六十二条</w:t>
            </w:r>
            <w:r>
              <w:rPr>
                <w:rFonts w:hint="eastAsia" w:ascii="宋体" w:hAnsi="宋体" w:eastAsia="宋体" w:cs="宋体"/>
                <w:kern w:val="0"/>
                <w:sz w:val="21"/>
                <w:szCs w:val="21"/>
                <w:lang w:val="en-US" w:eastAsia="zh-CN"/>
              </w:rPr>
              <w:t>第</w:t>
            </w:r>
            <w:r>
              <w:rPr>
                <w:rFonts w:hint="eastAsia" w:ascii="宋体" w:hAnsi="宋体" w:eastAsia="宋体" w:cs="宋体"/>
                <w:kern w:val="0"/>
                <w:sz w:val="21"/>
                <w:szCs w:val="21"/>
              </w:rPr>
              <w:t>（</w:t>
            </w:r>
            <w:r>
              <w:rPr>
                <w:rFonts w:hint="eastAsia" w:cs="宋体"/>
                <w:kern w:val="0"/>
                <w:sz w:val="21"/>
                <w:szCs w:val="21"/>
                <w:lang w:eastAsia="zh-CN"/>
              </w:rPr>
              <w:t>三</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项：</w:t>
            </w:r>
            <w:r>
              <w:rPr>
                <w:rFonts w:hint="eastAsia" w:ascii="宋体" w:hAnsi="宋体" w:eastAsia="宋体" w:cs="宋体"/>
                <w:kern w:val="0"/>
                <w:sz w:val="21"/>
                <w:szCs w:val="21"/>
              </w:rPr>
              <w:t>民办学校有下列行为之一的，</w:t>
            </w:r>
            <w:r>
              <w:rPr>
                <w:rFonts w:hint="eastAsia" w:cs="宋体"/>
                <w:kern w:val="0"/>
                <w:sz w:val="21"/>
                <w:szCs w:val="21"/>
                <w:lang w:eastAsia="zh-CN"/>
              </w:rPr>
              <w:t>由县级以上人民政府教育行政部门、人力资源社会保障行政部门或者其他有关部门责令限期改正，并予以警告</w:t>
            </w:r>
            <w:r>
              <w:rPr>
                <w:rFonts w:hint="eastAsia" w:ascii="宋体" w:hAnsi="宋体" w:eastAsia="宋体" w:cs="宋体"/>
                <w:kern w:val="0"/>
                <w:sz w:val="21"/>
                <w:szCs w:val="21"/>
              </w:rPr>
              <w:t>；有违法所得的，退还所收费用后没收违法所得；情节严重的，责令停止招生、吊销办学许可证；构成犯罪的，依法追究刑事责任：(三) 发布虚假招生简章或者广告，骗取钱财的</w:t>
            </w:r>
            <w:r>
              <w:rPr>
                <w:rFonts w:hint="eastAsia" w:cs="宋体"/>
                <w:kern w:val="0"/>
                <w:sz w:val="21"/>
                <w:szCs w:val="21"/>
                <w:lang w:eastAsia="zh-CN"/>
              </w:rPr>
              <w:t>。</w:t>
            </w:r>
            <w:r>
              <w:rPr>
                <w:rFonts w:hint="eastAsia" w:ascii="宋体" w:hAnsi="宋体" w:eastAsia="宋体" w:cs="宋体"/>
                <w:kern w:val="0"/>
                <w:sz w:val="21"/>
                <w:szCs w:val="21"/>
              </w:rPr>
              <w:t> </w:t>
            </w:r>
          </w:p>
        </w:tc>
        <w:tc>
          <w:tcPr>
            <w:tcW w:w="2871"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情节轻微，危害后果</w:t>
            </w:r>
            <w:r>
              <w:rPr>
                <w:rFonts w:hint="eastAsia" w:cs="宋体"/>
                <w:kern w:val="0"/>
                <w:sz w:val="21"/>
                <w:szCs w:val="21"/>
                <w:lang w:eastAsia="zh-CN"/>
              </w:rPr>
              <w:t>轻微</w:t>
            </w:r>
            <w:r>
              <w:rPr>
                <w:rFonts w:hint="eastAsia" w:ascii="宋体" w:hAnsi="宋体" w:eastAsia="宋体" w:cs="宋体"/>
                <w:kern w:val="0"/>
                <w:sz w:val="21"/>
                <w:szCs w:val="21"/>
              </w:rPr>
              <w:t>的</w:t>
            </w:r>
          </w:p>
        </w:tc>
        <w:tc>
          <w:tcPr>
            <w:tcW w:w="3838"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602" w:type="dxa"/>
            <w:vMerge w:val="continue"/>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w:t>
            </w:r>
            <w:r>
              <w:rPr>
                <w:rFonts w:hint="eastAsia" w:cs="宋体"/>
                <w:kern w:val="0"/>
                <w:sz w:val="21"/>
                <w:szCs w:val="21"/>
                <w:lang w:val="en-US" w:eastAsia="zh-CN"/>
              </w:rPr>
              <w:t>一般</w:t>
            </w:r>
            <w:r>
              <w:rPr>
                <w:rFonts w:hint="eastAsia" w:ascii="宋体" w:hAnsi="宋体" w:eastAsia="宋体" w:cs="宋体"/>
                <w:kern w:val="0"/>
                <w:sz w:val="21"/>
                <w:szCs w:val="21"/>
              </w:rPr>
              <w:t>，造成</w:t>
            </w:r>
            <w:r>
              <w:rPr>
                <w:rFonts w:hint="eastAsia" w:cs="宋体"/>
                <w:kern w:val="0"/>
                <w:sz w:val="21"/>
                <w:szCs w:val="21"/>
                <w:lang w:eastAsia="zh-CN"/>
              </w:rPr>
              <w:t>一定</w:t>
            </w:r>
            <w:r>
              <w:rPr>
                <w:rFonts w:hint="eastAsia" w:ascii="宋体" w:hAnsi="宋体" w:eastAsia="宋体" w:cs="宋体"/>
                <w:kern w:val="0"/>
                <w:sz w:val="21"/>
                <w:szCs w:val="21"/>
              </w:rPr>
              <w:t>危害后果或</w:t>
            </w:r>
            <w:r>
              <w:rPr>
                <w:rFonts w:hint="eastAsia" w:cs="宋体"/>
                <w:kern w:val="0"/>
                <w:sz w:val="21"/>
                <w:szCs w:val="21"/>
                <w:lang w:eastAsia="zh-CN"/>
              </w:rPr>
              <w:t>不良社会影响</w:t>
            </w:r>
            <w:r>
              <w:rPr>
                <w:rFonts w:hint="eastAsia" w:ascii="宋体" w:hAnsi="宋体" w:eastAsia="宋体" w:cs="宋体"/>
                <w:kern w:val="0"/>
                <w:sz w:val="21"/>
                <w:szCs w:val="21"/>
              </w:rPr>
              <w:t>的</w:t>
            </w:r>
          </w:p>
        </w:tc>
        <w:tc>
          <w:tcPr>
            <w:tcW w:w="3838"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责令停止招生；没收违法所得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602" w:type="dxa"/>
            <w:vMerge w:val="continue"/>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情节严重，造成严重危害后果或恶劣社会影响的</w:t>
            </w:r>
          </w:p>
        </w:tc>
        <w:tc>
          <w:tcPr>
            <w:tcW w:w="3838"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吊销办学许可证；没收违法所得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602" w:type="dxa"/>
            <w:vMerge w:val="continue"/>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restart"/>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实施条例》第六十四条第一款：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情节严重的，1至5年内不得新成为民办学校决策机构负责人或者校长；</w:t>
            </w:r>
            <w:r>
              <w:rPr>
                <w:rFonts w:hint="eastAsia" w:cs="宋体"/>
                <w:kern w:val="0"/>
                <w:sz w:val="21"/>
                <w:szCs w:val="21"/>
                <w:lang w:eastAsia="zh-CN"/>
              </w:rPr>
              <w:t>情节严重，造成严重危害后果或恶劣社会影响的</w:t>
            </w:r>
            <w:r>
              <w:rPr>
                <w:rFonts w:hint="eastAsia" w:ascii="宋体" w:hAnsi="宋体" w:eastAsia="宋体" w:cs="宋体"/>
                <w:kern w:val="0"/>
                <w:sz w:val="21"/>
                <w:szCs w:val="21"/>
              </w:rPr>
              <w:t>，永久不得新成为民办学校决策机构负责人或者校长。</w:t>
            </w:r>
          </w:p>
        </w:tc>
        <w:tc>
          <w:tcPr>
            <w:tcW w:w="2871"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情节轻微，危害后果</w:t>
            </w:r>
            <w:r>
              <w:rPr>
                <w:rFonts w:hint="eastAsia" w:cs="宋体"/>
                <w:kern w:val="0"/>
                <w:sz w:val="21"/>
                <w:szCs w:val="21"/>
                <w:lang w:eastAsia="zh-CN"/>
              </w:rPr>
              <w:t>轻微</w:t>
            </w:r>
            <w:r>
              <w:rPr>
                <w:rFonts w:hint="eastAsia" w:ascii="宋体" w:hAnsi="宋体" w:eastAsia="宋体" w:cs="宋体"/>
                <w:kern w:val="0"/>
                <w:sz w:val="21"/>
                <w:szCs w:val="21"/>
              </w:rPr>
              <w:t>的</w:t>
            </w:r>
          </w:p>
        </w:tc>
        <w:tc>
          <w:tcPr>
            <w:tcW w:w="3838"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对学校决策机构负责人、校长及直接责任人予以警告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3" w:hRule="atLeast"/>
          <w:jc w:val="center"/>
        </w:trPr>
        <w:tc>
          <w:tcPr>
            <w:tcW w:w="602" w:type="dxa"/>
            <w:vMerge w:val="continue"/>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w:t>
            </w:r>
            <w:r>
              <w:rPr>
                <w:rFonts w:hint="eastAsia" w:cs="宋体"/>
                <w:kern w:val="0"/>
                <w:sz w:val="21"/>
                <w:szCs w:val="21"/>
                <w:lang w:val="en-US" w:eastAsia="zh-CN"/>
              </w:rPr>
              <w:t>一般</w:t>
            </w:r>
            <w:r>
              <w:rPr>
                <w:rFonts w:hint="eastAsia" w:ascii="宋体" w:hAnsi="宋体" w:eastAsia="宋体" w:cs="宋体"/>
                <w:kern w:val="0"/>
                <w:sz w:val="21"/>
                <w:szCs w:val="21"/>
              </w:rPr>
              <w:t>，造成</w:t>
            </w:r>
            <w:r>
              <w:rPr>
                <w:rFonts w:hint="eastAsia" w:cs="宋体"/>
                <w:kern w:val="0"/>
                <w:sz w:val="21"/>
                <w:szCs w:val="21"/>
                <w:lang w:eastAsia="zh-CN"/>
              </w:rPr>
              <w:t>一定</w:t>
            </w:r>
            <w:r>
              <w:rPr>
                <w:rFonts w:hint="eastAsia" w:ascii="宋体" w:hAnsi="宋体" w:eastAsia="宋体" w:cs="宋体"/>
                <w:kern w:val="0"/>
                <w:sz w:val="21"/>
                <w:szCs w:val="21"/>
              </w:rPr>
              <w:t>危害后果或</w:t>
            </w:r>
            <w:r>
              <w:rPr>
                <w:rFonts w:hint="eastAsia" w:cs="宋体"/>
                <w:kern w:val="0"/>
                <w:sz w:val="21"/>
                <w:szCs w:val="21"/>
                <w:lang w:eastAsia="zh-CN"/>
              </w:rPr>
              <w:t>不良社会影响</w:t>
            </w:r>
            <w:r>
              <w:rPr>
                <w:rFonts w:hint="eastAsia" w:ascii="宋体" w:hAnsi="宋体" w:eastAsia="宋体" w:cs="宋体"/>
                <w:kern w:val="0"/>
                <w:sz w:val="21"/>
                <w:szCs w:val="21"/>
              </w:rPr>
              <w:t>的</w:t>
            </w:r>
          </w:p>
        </w:tc>
        <w:tc>
          <w:tcPr>
            <w:tcW w:w="3838"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1至5年内不得新成为民办学校决策机构负责人或者校长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602" w:type="dxa"/>
            <w:vMerge w:val="continue"/>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情节严重</w:t>
            </w:r>
            <w:r>
              <w:rPr>
                <w:rFonts w:hint="eastAsia" w:cs="宋体"/>
                <w:kern w:val="0"/>
                <w:sz w:val="21"/>
                <w:szCs w:val="21"/>
                <w:lang w:eastAsia="zh-CN"/>
              </w:rPr>
              <w:t>，造成严重危害后果或恶劣社会影响的</w:t>
            </w:r>
          </w:p>
        </w:tc>
        <w:tc>
          <w:tcPr>
            <w:tcW w:w="3838"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永久不得新成为民办学校决策机构负责人或者校长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602" w:type="dxa"/>
            <w:vMerge w:val="restart"/>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eastAsia="宋体"/>
                <w:b/>
                <w:bCs w:val="0"/>
                <w:szCs w:val="21"/>
                <w:lang w:val="en-US" w:eastAsia="zh-CN"/>
              </w:rPr>
            </w:pPr>
            <w:r>
              <w:rPr>
                <w:rFonts w:hint="eastAsia"/>
                <w:b/>
                <w:bCs w:val="0"/>
                <w:szCs w:val="21"/>
                <w:lang w:val="en-US" w:eastAsia="zh-CN"/>
              </w:rPr>
              <w:t>4</w:t>
            </w:r>
          </w:p>
        </w:tc>
        <w:tc>
          <w:tcPr>
            <w:tcW w:w="2143" w:type="dxa"/>
            <w:vMerge w:val="restart"/>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民办学校非法颁发或者伪造学历证书、结业证书、培训证书、职业资格证书</w:t>
            </w:r>
            <w:r>
              <w:rPr>
                <w:rFonts w:hint="eastAsia" w:cs="宋体"/>
                <w:kern w:val="0"/>
                <w:sz w:val="21"/>
                <w:szCs w:val="21"/>
                <w:lang w:eastAsia="zh-CN"/>
              </w:rPr>
              <w:t>的</w:t>
            </w:r>
            <w:r>
              <w:rPr>
                <w:rFonts w:hint="eastAsia" w:cs="宋体"/>
                <w:kern w:val="0"/>
                <w:sz w:val="21"/>
                <w:szCs w:val="21"/>
                <w:lang w:val="en-US" w:eastAsia="zh-CN"/>
              </w:rPr>
              <w:t>行为</w:t>
            </w:r>
            <w:r>
              <w:rPr>
                <w:rFonts w:hint="eastAsia" w:ascii="宋体" w:hAnsi="宋体" w:eastAsia="宋体" w:cs="宋体"/>
                <w:kern w:val="0"/>
                <w:sz w:val="21"/>
                <w:szCs w:val="21"/>
              </w:rPr>
              <w:t>  </w:t>
            </w:r>
          </w:p>
        </w:tc>
        <w:tc>
          <w:tcPr>
            <w:tcW w:w="4687" w:type="dxa"/>
            <w:vMerge w:val="restart"/>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《中华人民共和国民办教育促进法》第六十二条</w:t>
            </w:r>
            <w:r>
              <w:rPr>
                <w:rFonts w:hint="eastAsia" w:ascii="宋体" w:hAnsi="宋体" w:eastAsia="宋体" w:cs="宋体"/>
                <w:kern w:val="0"/>
                <w:sz w:val="21"/>
                <w:szCs w:val="21"/>
                <w:lang w:val="en-US" w:eastAsia="zh-CN"/>
              </w:rPr>
              <w:t>第</w:t>
            </w:r>
            <w:r>
              <w:rPr>
                <w:rFonts w:hint="eastAsia" w:ascii="宋体" w:hAnsi="宋体" w:eastAsia="宋体" w:cs="宋体"/>
                <w:kern w:val="0"/>
                <w:sz w:val="21"/>
                <w:szCs w:val="21"/>
              </w:rPr>
              <w:t>（</w:t>
            </w:r>
            <w:r>
              <w:rPr>
                <w:rFonts w:hint="eastAsia" w:cs="宋体"/>
                <w:kern w:val="0"/>
                <w:sz w:val="21"/>
                <w:szCs w:val="21"/>
                <w:lang w:val="en-US" w:eastAsia="zh-CN"/>
              </w:rPr>
              <w:t>四</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项：</w:t>
            </w:r>
            <w:r>
              <w:rPr>
                <w:rFonts w:hint="eastAsia" w:ascii="宋体" w:hAnsi="宋体" w:eastAsia="宋体" w:cs="宋体"/>
                <w:kern w:val="0"/>
                <w:sz w:val="21"/>
                <w:szCs w:val="21"/>
              </w:rPr>
              <w:t>民办学校有下列行为之一的，</w:t>
            </w:r>
            <w:r>
              <w:rPr>
                <w:rFonts w:hint="eastAsia" w:cs="宋体"/>
                <w:kern w:val="0"/>
                <w:sz w:val="21"/>
                <w:szCs w:val="21"/>
                <w:lang w:eastAsia="zh-CN"/>
              </w:rPr>
              <w:t>由县级以上人民政府教育行政部门、人力资源社会保障行政部门或者其他有关部门责令限期改正，并予以警告</w:t>
            </w:r>
            <w:r>
              <w:rPr>
                <w:rFonts w:hint="eastAsia" w:ascii="宋体" w:hAnsi="宋体" w:eastAsia="宋体" w:cs="宋体"/>
                <w:kern w:val="0"/>
                <w:sz w:val="21"/>
                <w:szCs w:val="21"/>
              </w:rPr>
              <w:t>；有违法所得的，退还所收费用后没收违法所得；情节严重的，责令停止招生、吊销办学许可证；构成犯罪的，依法追究刑事责任：(四)非法颁发或者伪造学历证书、结业证书、培训证书、职业资格证书的</w:t>
            </w:r>
            <w:r>
              <w:rPr>
                <w:rFonts w:hint="eastAsia" w:cs="宋体"/>
                <w:kern w:val="0"/>
                <w:sz w:val="21"/>
                <w:szCs w:val="21"/>
                <w:lang w:eastAsia="zh-CN"/>
              </w:rPr>
              <w:t>。</w:t>
            </w:r>
            <w:r>
              <w:rPr>
                <w:rFonts w:hint="eastAsia" w:ascii="宋体" w:hAnsi="宋体" w:eastAsia="宋体" w:cs="宋体"/>
                <w:kern w:val="0"/>
                <w:sz w:val="21"/>
                <w:szCs w:val="21"/>
              </w:rPr>
              <w:t> </w:t>
            </w:r>
          </w:p>
        </w:tc>
        <w:tc>
          <w:tcPr>
            <w:tcW w:w="2871"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情节轻微，危害后果</w:t>
            </w:r>
            <w:r>
              <w:rPr>
                <w:rFonts w:hint="eastAsia" w:cs="宋体"/>
                <w:kern w:val="0"/>
                <w:sz w:val="21"/>
                <w:szCs w:val="21"/>
                <w:lang w:eastAsia="zh-CN"/>
              </w:rPr>
              <w:t>轻微</w:t>
            </w:r>
            <w:r>
              <w:rPr>
                <w:rFonts w:hint="eastAsia" w:ascii="宋体" w:hAnsi="宋体" w:eastAsia="宋体" w:cs="宋体"/>
                <w:kern w:val="0"/>
                <w:sz w:val="21"/>
                <w:szCs w:val="21"/>
              </w:rPr>
              <w:t>的</w:t>
            </w:r>
          </w:p>
        </w:tc>
        <w:tc>
          <w:tcPr>
            <w:tcW w:w="3838"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602" w:type="dxa"/>
            <w:vMerge w:val="continue"/>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w:t>
            </w:r>
            <w:r>
              <w:rPr>
                <w:rFonts w:hint="eastAsia" w:cs="宋体"/>
                <w:kern w:val="0"/>
                <w:sz w:val="21"/>
                <w:szCs w:val="21"/>
                <w:lang w:val="en-US" w:eastAsia="zh-CN"/>
              </w:rPr>
              <w:t>一般</w:t>
            </w:r>
            <w:r>
              <w:rPr>
                <w:rFonts w:hint="eastAsia" w:ascii="宋体" w:hAnsi="宋体" w:eastAsia="宋体" w:cs="宋体"/>
                <w:kern w:val="0"/>
                <w:sz w:val="21"/>
                <w:szCs w:val="21"/>
              </w:rPr>
              <w:t>，造成</w:t>
            </w:r>
            <w:r>
              <w:rPr>
                <w:rFonts w:hint="eastAsia" w:cs="宋体"/>
                <w:kern w:val="0"/>
                <w:sz w:val="21"/>
                <w:szCs w:val="21"/>
                <w:lang w:eastAsia="zh-CN"/>
              </w:rPr>
              <w:t>一定</w:t>
            </w:r>
            <w:r>
              <w:rPr>
                <w:rFonts w:hint="eastAsia" w:ascii="宋体" w:hAnsi="宋体" w:eastAsia="宋体" w:cs="宋体"/>
                <w:kern w:val="0"/>
                <w:sz w:val="21"/>
                <w:szCs w:val="21"/>
              </w:rPr>
              <w:t>危害后果或</w:t>
            </w:r>
            <w:r>
              <w:rPr>
                <w:rFonts w:hint="eastAsia" w:cs="宋体"/>
                <w:kern w:val="0"/>
                <w:sz w:val="21"/>
                <w:szCs w:val="21"/>
                <w:lang w:eastAsia="zh-CN"/>
              </w:rPr>
              <w:t>不良社会影响</w:t>
            </w:r>
            <w:r>
              <w:rPr>
                <w:rFonts w:hint="eastAsia" w:ascii="宋体" w:hAnsi="宋体" w:eastAsia="宋体" w:cs="宋体"/>
                <w:kern w:val="0"/>
                <w:sz w:val="21"/>
                <w:szCs w:val="21"/>
              </w:rPr>
              <w:t>的</w:t>
            </w:r>
          </w:p>
        </w:tc>
        <w:tc>
          <w:tcPr>
            <w:tcW w:w="3838"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责令停止招生；没收违法所得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jc w:val="center"/>
        </w:trPr>
        <w:tc>
          <w:tcPr>
            <w:tcW w:w="602" w:type="dxa"/>
            <w:vMerge w:val="continue"/>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情节严重，造成严重危害后果或恶劣社会影响的</w:t>
            </w:r>
          </w:p>
        </w:tc>
        <w:tc>
          <w:tcPr>
            <w:tcW w:w="3838"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吊销办学许可证；没收违法所得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602" w:type="dxa"/>
            <w:vMerge w:val="continue"/>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restart"/>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实施条例》第六十四条第一款：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情节严重的，1至5年内不得新成为民办学校决策机构负责人或者校长；</w:t>
            </w:r>
            <w:r>
              <w:rPr>
                <w:rFonts w:hint="eastAsia" w:cs="宋体"/>
                <w:kern w:val="0"/>
                <w:sz w:val="21"/>
                <w:szCs w:val="21"/>
                <w:lang w:eastAsia="zh-CN"/>
              </w:rPr>
              <w:t>情节严重，造成严重危害后果或恶劣社会影响的</w:t>
            </w:r>
            <w:r>
              <w:rPr>
                <w:rFonts w:hint="eastAsia" w:ascii="宋体" w:hAnsi="宋体" w:eastAsia="宋体" w:cs="宋体"/>
                <w:kern w:val="0"/>
                <w:sz w:val="21"/>
                <w:szCs w:val="21"/>
              </w:rPr>
              <w:t>，永久不得新成为民办学校决策机构负责人或者校长。</w:t>
            </w:r>
          </w:p>
        </w:tc>
        <w:tc>
          <w:tcPr>
            <w:tcW w:w="2871"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情节轻微，危害后果</w:t>
            </w:r>
            <w:r>
              <w:rPr>
                <w:rFonts w:hint="eastAsia" w:cs="宋体"/>
                <w:kern w:val="0"/>
                <w:sz w:val="21"/>
                <w:szCs w:val="21"/>
                <w:lang w:eastAsia="zh-CN"/>
              </w:rPr>
              <w:t>轻微</w:t>
            </w:r>
            <w:r>
              <w:rPr>
                <w:rFonts w:hint="eastAsia" w:ascii="宋体" w:hAnsi="宋体" w:eastAsia="宋体" w:cs="宋体"/>
                <w:kern w:val="0"/>
                <w:sz w:val="21"/>
                <w:szCs w:val="21"/>
              </w:rPr>
              <w:t>的</w:t>
            </w:r>
          </w:p>
        </w:tc>
        <w:tc>
          <w:tcPr>
            <w:tcW w:w="3838"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对学校决策机构负责人、校长及直接责任人予以警告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jc w:val="center"/>
        </w:trPr>
        <w:tc>
          <w:tcPr>
            <w:tcW w:w="602" w:type="dxa"/>
            <w:vMerge w:val="continue"/>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lang w:eastAsia="zh-CN"/>
              </w:rPr>
            </w:pPr>
            <w:r>
              <w:rPr>
                <w:rFonts w:hint="eastAsia" w:cs="宋体"/>
                <w:kern w:val="0"/>
                <w:sz w:val="21"/>
                <w:szCs w:val="21"/>
                <w:lang w:eastAsia="zh-CN"/>
              </w:rPr>
              <w:t>情节一般，造成一定危害后果或不良社会影响的</w:t>
            </w:r>
          </w:p>
        </w:tc>
        <w:tc>
          <w:tcPr>
            <w:tcW w:w="3838"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1至5年内不得新成为民办学校决策机构负责人或者校长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602" w:type="dxa"/>
            <w:vMerge w:val="continue"/>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lang w:eastAsia="zh-CN"/>
              </w:rPr>
            </w:pPr>
            <w:r>
              <w:rPr>
                <w:rFonts w:hint="eastAsia" w:cs="宋体"/>
                <w:kern w:val="0"/>
                <w:sz w:val="21"/>
                <w:szCs w:val="21"/>
                <w:lang w:eastAsia="zh-CN"/>
              </w:rPr>
              <w:t>情节严重，造成严重危害后果或恶劣社会影响的</w:t>
            </w:r>
          </w:p>
        </w:tc>
        <w:tc>
          <w:tcPr>
            <w:tcW w:w="3838"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永久不得新成为民办学校决策机构负责人或者校长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602" w:type="dxa"/>
            <w:vMerge w:val="restart"/>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eastAsia="宋体"/>
                <w:b/>
                <w:bCs w:val="0"/>
                <w:szCs w:val="21"/>
                <w:lang w:val="en-US" w:eastAsia="zh-CN"/>
              </w:rPr>
            </w:pPr>
            <w:r>
              <w:rPr>
                <w:rFonts w:hint="eastAsia"/>
                <w:b/>
                <w:bCs w:val="0"/>
                <w:szCs w:val="21"/>
                <w:lang w:val="en-US" w:eastAsia="zh-CN"/>
              </w:rPr>
              <w:t>5</w:t>
            </w:r>
          </w:p>
        </w:tc>
        <w:tc>
          <w:tcPr>
            <w:tcW w:w="2143" w:type="dxa"/>
            <w:vMerge w:val="restart"/>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民办学校管理混乱严重影响教育教学，产生恶劣社会影响 </w:t>
            </w:r>
          </w:p>
        </w:tc>
        <w:tc>
          <w:tcPr>
            <w:tcW w:w="4687" w:type="dxa"/>
            <w:vMerge w:val="restart"/>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《中华人民共和国民办教育促进法》第六十二条</w:t>
            </w:r>
            <w:r>
              <w:rPr>
                <w:rFonts w:hint="eastAsia" w:ascii="宋体" w:hAnsi="宋体" w:eastAsia="宋体" w:cs="宋体"/>
                <w:kern w:val="0"/>
                <w:sz w:val="21"/>
                <w:szCs w:val="21"/>
                <w:lang w:val="en-US" w:eastAsia="zh-CN"/>
              </w:rPr>
              <w:t>第</w:t>
            </w:r>
            <w:r>
              <w:rPr>
                <w:rFonts w:hint="eastAsia" w:ascii="宋体" w:hAnsi="宋体" w:eastAsia="宋体" w:cs="宋体"/>
                <w:kern w:val="0"/>
                <w:sz w:val="21"/>
                <w:szCs w:val="21"/>
              </w:rPr>
              <w:t>（</w:t>
            </w:r>
            <w:r>
              <w:rPr>
                <w:rFonts w:hint="eastAsia" w:cs="宋体"/>
                <w:kern w:val="0"/>
                <w:sz w:val="21"/>
                <w:szCs w:val="21"/>
                <w:lang w:val="en-US" w:eastAsia="zh-CN"/>
              </w:rPr>
              <w:t>五</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项：</w:t>
            </w:r>
            <w:r>
              <w:rPr>
                <w:rFonts w:hint="eastAsia" w:ascii="宋体" w:hAnsi="宋体" w:eastAsia="宋体" w:cs="宋体"/>
                <w:kern w:val="0"/>
                <w:sz w:val="21"/>
                <w:szCs w:val="21"/>
              </w:rPr>
              <w:t>民办学校有下列行为之一的，</w:t>
            </w:r>
            <w:r>
              <w:rPr>
                <w:rFonts w:hint="eastAsia" w:cs="宋体"/>
                <w:kern w:val="0"/>
                <w:sz w:val="21"/>
                <w:szCs w:val="21"/>
                <w:lang w:eastAsia="zh-CN"/>
              </w:rPr>
              <w:t>由县级以上人民政府教育行政部门、人力资源社会保障行政部门或者其他有关部门责令限期改正，并予以警告</w:t>
            </w:r>
            <w:r>
              <w:rPr>
                <w:rFonts w:hint="eastAsia" w:ascii="宋体" w:hAnsi="宋体" w:eastAsia="宋体" w:cs="宋体"/>
                <w:kern w:val="0"/>
                <w:sz w:val="21"/>
                <w:szCs w:val="21"/>
              </w:rPr>
              <w:t>；有违法所得的，退还所收费用后没收违法所得；情节严重的，责令停止招生、吊销办学许可证；构成犯罪的，依法追究刑事责任：(五) 管理混乱严重影响教育教学，产生恶劣社会影响的</w:t>
            </w:r>
            <w:r>
              <w:rPr>
                <w:rFonts w:hint="eastAsia" w:cs="宋体"/>
                <w:kern w:val="0"/>
                <w:sz w:val="21"/>
                <w:szCs w:val="21"/>
                <w:lang w:eastAsia="zh-CN"/>
              </w:rPr>
              <w:t>。</w:t>
            </w:r>
            <w:r>
              <w:rPr>
                <w:rFonts w:hint="eastAsia" w:ascii="宋体" w:hAnsi="宋体" w:eastAsia="宋体" w:cs="宋体"/>
                <w:kern w:val="0"/>
                <w:sz w:val="21"/>
                <w:szCs w:val="21"/>
              </w:rPr>
              <w:t> </w:t>
            </w:r>
          </w:p>
        </w:tc>
        <w:tc>
          <w:tcPr>
            <w:tcW w:w="2871"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情节轻微，危害后果</w:t>
            </w:r>
            <w:r>
              <w:rPr>
                <w:rFonts w:hint="eastAsia" w:cs="宋体"/>
                <w:kern w:val="0"/>
                <w:sz w:val="21"/>
                <w:szCs w:val="21"/>
                <w:lang w:eastAsia="zh-CN"/>
              </w:rPr>
              <w:t>轻微</w:t>
            </w:r>
            <w:r>
              <w:rPr>
                <w:rFonts w:hint="eastAsia" w:ascii="宋体" w:hAnsi="宋体" w:eastAsia="宋体" w:cs="宋体"/>
                <w:kern w:val="0"/>
                <w:sz w:val="21"/>
                <w:szCs w:val="21"/>
              </w:rPr>
              <w:t>的</w:t>
            </w:r>
          </w:p>
        </w:tc>
        <w:tc>
          <w:tcPr>
            <w:tcW w:w="3838"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602" w:type="dxa"/>
            <w:vMerge w:val="continue"/>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lang w:eastAsia="zh-CN"/>
              </w:rPr>
            </w:pPr>
            <w:r>
              <w:rPr>
                <w:rFonts w:hint="eastAsia" w:cs="宋体"/>
                <w:kern w:val="0"/>
                <w:sz w:val="21"/>
                <w:szCs w:val="21"/>
                <w:lang w:eastAsia="zh-CN"/>
              </w:rPr>
              <w:t>情节一般，造成一定危害后果或不良社会影响的</w:t>
            </w:r>
          </w:p>
        </w:tc>
        <w:tc>
          <w:tcPr>
            <w:tcW w:w="3838"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责令停止招生；没收违法所得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2" w:type="dxa"/>
            <w:vMerge w:val="continue"/>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情节严重，造成严重危害后果或恶劣社会影响的</w:t>
            </w:r>
          </w:p>
        </w:tc>
        <w:tc>
          <w:tcPr>
            <w:tcW w:w="3838"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吊销办学许可证；没收违法所得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jc w:val="center"/>
        </w:trPr>
        <w:tc>
          <w:tcPr>
            <w:tcW w:w="602" w:type="dxa"/>
            <w:vMerge w:val="continue"/>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restart"/>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实施条例》第六十四条第一款：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情节严重的，1至5年内不得新成为民办学校决策机构负责人或者校长；</w:t>
            </w:r>
            <w:r>
              <w:rPr>
                <w:rFonts w:hint="eastAsia" w:cs="宋体"/>
                <w:kern w:val="0"/>
                <w:sz w:val="21"/>
                <w:szCs w:val="21"/>
                <w:lang w:eastAsia="zh-CN"/>
              </w:rPr>
              <w:t>情节严重，造成严重危害后果或恶劣社会影响的</w:t>
            </w:r>
            <w:r>
              <w:rPr>
                <w:rFonts w:hint="eastAsia" w:ascii="宋体" w:hAnsi="宋体" w:eastAsia="宋体" w:cs="宋体"/>
                <w:kern w:val="0"/>
                <w:sz w:val="21"/>
                <w:szCs w:val="21"/>
              </w:rPr>
              <w:t xml:space="preserve">，永久不得新成为民办学校决策机构负责人或者校长。 </w:t>
            </w:r>
          </w:p>
        </w:tc>
        <w:tc>
          <w:tcPr>
            <w:tcW w:w="2871"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情节轻微，危害后果</w:t>
            </w:r>
            <w:r>
              <w:rPr>
                <w:rFonts w:hint="eastAsia" w:cs="宋体"/>
                <w:kern w:val="0"/>
                <w:sz w:val="21"/>
                <w:szCs w:val="21"/>
                <w:lang w:eastAsia="zh-CN"/>
              </w:rPr>
              <w:t>轻微</w:t>
            </w:r>
            <w:r>
              <w:rPr>
                <w:rFonts w:hint="eastAsia" w:ascii="宋体" w:hAnsi="宋体" w:eastAsia="宋体" w:cs="宋体"/>
                <w:kern w:val="0"/>
                <w:sz w:val="21"/>
                <w:szCs w:val="21"/>
              </w:rPr>
              <w:t>的</w:t>
            </w:r>
          </w:p>
        </w:tc>
        <w:tc>
          <w:tcPr>
            <w:tcW w:w="3838"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对学校决策机构负责人、校长及直接责任人予以警告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602" w:type="dxa"/>
            <w:vMerge w:val="continue"/>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p>
        </w:tc>
        <w:tc>
          <w:tcPr>
            <w:tcW w:w="2871"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lang w:eastAsia="zh-CN"/>
              </w:rPr>
            </w:pPr>
            <w:r>
              <w:rPr>
                <w:rFonts w:hint="eastAsia" w:cs="宋体"/>
                <w:kern w:val="0"/>
                <w:sz w:val="21"/>
                <w:szCs w:val="21"/>
                <w:lang w:eastAsia="zh-CN"/>
              </w:rPr>
              <w:t>情节一般，造成一定危害后果或不良社会影响的</w:t>
            </w:r>
          </w:p>
        </w:tc>
        <w:tc>
          <w:tcPr>
            <w:tcW w:w="3838"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1至5年内不得新成为民办学校决策机构负责人或者校长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2" w:type="dxa"/>
            <w:vMerge w:val="continue"/>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p>
        </w:tc>
        <w:tc>
          <w:tcPr>
            <w:tcW w:w="2871"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lang w:eastAsia="zh-CN"/>
              </w:rPr>
            </w:pPr>
            <w:r>
              <w:rPr>
                <w:rFonts w:hint="eastAsia" w:cs="宋体"/>
                <w:kern w:val="0"/>
                <w:sz w:val="21"/>
                <w:szCs w:val="21"/>
                <w:lang w:eastAsia="zh-CN"/>
              </w:rPr>
              <w:t>情节严重，造成严重危害后果或恶劣社会影响的</w:t>
            </w:r>
          </w:p>
        </w:tc>
        <w:tc>
          <w:tcPr>
            <w:tcW w:w="3838" w:type="dxa"/>
            <w:noWrap w:val="0"/>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永久不得新成为民办学校决策机构负责人或者校长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eastAsia="宋体"/>
                <w:b/>
                <w:bCs w:val="0"/>
                <w:szCs w:val="21"/>
                <w:lang w:val="en-US" w:eastAsia="zh-CN"/>
              </w:rPr>
            </w:pPr>
            <w:r>
              <w:rPr>
                <w:rFonts w:hint="eastAsia"/>
                <w:b/>
                <w:bCs w:val="0"/>
                <w:szCs w:val="21"/>
                <w:lang w:val="en-US" w:eastAsia="zh-CN"/>
              </w:rPr>
              <w:t>6</w:t>
            </w:r>
          </w:p>
        </w:tc>
        <w:tc>
          <w:tcPr>
            <w:tcW w:w="2143"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  </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民办学校提交虚假证明文件或者采取其他欺诈手段隐瞒重要事实骗取办学许可证</w:t>
            </w:r>
            <w:r>
              <w:rPr>
                <w:rFonts w:hint="eastAsia" w:cs="宋体"/>
                <w:kern w:val="0"/>
                <w:sz w:val="21"/>
                <w:szCs w:val="21"/>
                <w:lang w:eastAsia="zh-CN"/>
              </w:rPr>
              <w:t>的</w:t>
            </w:r>
            <w:r>
              <w:rPr>
                <w:rFonts w:hint="eastAsia" w:cs="宋体"/>
                <w:kern w:val="0"/>
                <w:sz w:val="21"/>
                <w:szCs w:val="21"/>
                <w:lang w:val="en-US" w:eastAsia="zh-CN"/>
              </w:rPr>
              <w:t>行为</w:t>
            </w:r>
            <w:r>
              <w:rPr>
                <w:rFonts w:hint="eastAsia" w:ascii="宋体" w:hAnsi="宋体" w:eastAsia="宋体" w:cs="宋体"/>
                <w:kern w:val="0"/>
                <w:sz w:val="21"/>
                <w:szCs w:val="21"/>
              </w:rPr>
              <w:t>  </w:t>
            </w:r>
          </w:p>
        </w:tc>
        <w:tc>
          <w:tcPr>
            <w:tcW w:w="468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《中华人民共和国民办教育促进法》第六十二条</w:t>
            </w:r>
            <w:r>
              <w:rPr>
                <w:rFonts w:hint="eastAsia" w:ascii="宋体" w:hAnsi="宋体" w:eastAsia="宋体" w:cs="宋体"/>
                <w:kern w:val="0"/>
                <w:sz w:val="21"/>
                <w:szCs w:val="21"/>
                <w:lang w:val="en-US" w:eastAsia="zh-CN"/>
              </w:rPr>
              <w:t>第</w:t>
            </w:r>
            <w:r>
              <w:rPr>
                <w:rFonts w:hint="eastAsia" w:ascii="宋体" w:hAnsi="宋体" w:eastAsia="宋体" w:cs="宋体"/>
                <w:kern w:val="0"/>
                <w:sz w:val="21"/>
                <w:szCs w:val="21"/>
              </w:rPr>
              <w:t>（</w:t>
            </w:r>
            <w:r>
              <w:rPr>
                <w:rFonts w:hint="eastAsia" w:cs="宋体"/>
                <w:kern w:val="0"/>
                <w:sz w:val="21"/>
                <w:szCs w:val="21"/>
                <w:lang w:val="en-US" w:eastAsia="zh-CN"/>
              </w:rPr>
              <w:t>六</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项：</w:t>
            </w:r>
            <w:r>
              <w:rPr>
                <w:rFonts w:hint="eastAsia" w:ascii="宋体" w:hAnsi="宋体" w:eastAsia="宋体" w:cs="宋体"/>
                <w:kern w:val="0"/>
                <w:sz w:val="21"/>
                <w:szCs w:val="21"/>
              </w:rPr>
              <w:t>民办学校有下列行为之一的，</w:t>
            </w:r>
            <w:r>
              <w:rPr>
                <w:rFonts w:hint="eastAsia" w:cs="宋体"/>
                <w:kern w:val="0"/>
                <w:sz w:val="21"/>
                <w:szCs w:val="21"/>
                <w:lang w:eastAsia="zh-CN"/>
              </w:rPr>
              <w:t>由县级以上人民政府教育行政部门、人力资源社会保障行政部门或者其他有关部门责令限期改正，并予以警告</w:t>
            </w:r>
            <w:r>
              <w:rPr>
                <w:rFonts w:hint="eastAsia" w:ascii="宋体" w:hAnsi="宋体" w:eastAsia="宋体" w:cs="宋体"/>
                <w:kern w:val="0"/>
                <w:sz w:val="21"/>
                <w:szCs w:val="21"/>
              </w:rPr>
              <w:t>；有违法所得的，退还所收费用后没收违法所得；情节严重的，责令停止招生、吊销办学许可证；构成犯罪的，依法追究刑事责任：(六) 提交虚假证明文件或者采取其他欺诈手段隐瞒重要事实骗取办学许可证的</w:t>
            </w:r>
            <w:r>
              <w:rPr>
                <w:rFonts w:hint="eastAsia" w:cs="宋体"/>
                <w:kern w:val="0"/>
                <w:sz w:val="21"/>
                <w:szCs w:val="21"/>
                <w:lang w:eastAsia="zh-CN"/>
              </w:rPr>
              <w:t>。</w:t>
            </w:r>
            <w:r>
              <w:rPr>
                <w:rFonts w:hint="eastAsia" w:ascii="宋体" w:hAnsi="宋体" w:eastAsia="宋体" w:cs="宋体"/>
                <w:kern w:val="0"/>
                <w:sz w:val="21"/>
                <w:szCs w:val="21"/>
              </w:rPr>
              <w:t> </w:t>
            </w: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情节轻微，危害后果</w:t>
            </w:r>
            <w:r>
              <w:rPr>
                <w:rFonts w:hint="eastAsia" w:cs="宋体"/>
                <w:kern w:val="0"/>
                <w:sz w:val="21"/>
                <w:szCs w:val="21"/>
                <w:lang w:eastAsia="zh-CN"/>
              </w:rPr>
              <w:t>轻微</w:t>
            </w:r>
            <w:r>
              <w:rPr>
                <w:rFonts w:hint="eastAsia" w:ascii="宋体" w:hAnsi="宋体" w:eastAsia="宋体" w:cs="宋体"/>
                <w:kern w:val="0"/>
                <w:sz w:val="21"/>
                <w:szCs w:val="21"/>
              </w:rPr>
              <w:t>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lang w:eastAsia="zh-CN"/>
              </w:rPr>
            </w:pPr>
            <w:r>
              <w:rPr>
                <w:rFonts w:hint="eastAsia" w:cs="宋体"/>
                <w:kern w:val="0"/>
                <w:sz w:val="21"/>
                <w:szCs w:val="21"/>
                <w:lang w:eastAsia="zh-CN"/>
              </w:rPr>
              <w:t>情节一般，造成一定危害后果或不良社会影响的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责令停止招生；没收违法所得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情节严重，造成严重危害后果或恶劣社会影响的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吊销办学许可证；没收违法所得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实施条例》第六十四条第一款：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情节严重的，1至5年内不得新成为民办学校决策机构负责人或者校长；</w:t>
            </w:r>
            <w:r>
              <w:rPr>
                <w:rFonts w:hint="eastAsia" w:cs="宋体"/>
                <w:kern w:val="0"/>
                <w:sz w:val="21"/>
                <w:szCs w:val="21"/>
                <w:lang w:eastAsia="zh-CN"/>
              </w:rPr>
              <w:t>情节严重，造成严重危害后果或恶劣社会影响的</w:t>
            </w:r>
            <w:r>
              <w:rPr>
                <w:rFonts w:hint="eastAsia" w:ascii="宋体" w:hAnsi="宋体" w:eastAsia="宋体" w:cs="宋体"/>
                <w:kern w:val="0"/>
                <w:sz w:val="21"/>
                <w:szCs w:val="21"/>
              </w:rPr>
              <w:t>，永久不得新成为民办学校决策机构负责人或者校长。</w:t>
            </w: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情节轻微，危害后果</w:t>
            </w:r>
            <w:r>
              <w:rPr>
                <w:rFonts w:hint="eastAsia" w:cs="宋体"/>
                <w:kern w:val="0"/>
                <w:sz w:val="21"/>
                <w:szCs w:val="21"/>
                <w:lang w:eastAsia="zh-CN"/>
              </w:rPr>
              <w:t>轻微</w:t>
            </w:r>
            <w:r>
              <w:rPr>
                <w:rFonts w:hint="eastAsia" w:ascii="宋体" w:hAnsi="宋体" w:eastAsia="宋体" w:cs="宋体"/>
                <w:kern w:val="0"/>
                <w:sz w:val="21"/>
                <w:szCs w:val="21"/>
              </w:rPr>
              <w:t>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对学校决策机构负责人、校长及直接责任人予以警告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lang w:eastAsia="zh-CN"/>
              </w:rPr>
            </w:pPr>
            <w:r>
              <w:rPr>
                <w:rFonts w:hint="eastAsia" w:cs="宋体"/>
                <w:kern w:val="0"/>
                <w:sz w:val="21"/>
                <w:szCs w:val="21"/>
                <w:lang w:eastAsia="zh-CN"/>
              </w:rPr>
              <w:t>情节一般，造成一定危害后果或不良社会影响的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1至5年内不得新成为民办学校决策机构负责人或者校长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lang w:eastAsia="zh-CN"/>
              </w:rPr>
            </w:pPr>
            <w:r>
              <w:rPr>
                <w:rFonts w:hint="eastAsia" w:cs="宋体"/>
                <w:kern w:val="0"/>
                <w:sz w:val="21"/>
                <w:szCs w:val="21"/>
                <w:lang w:eastAsia="zh-CN"/>
              </w:rPr>
              <w:t>情节严重，造成严重危害后果或恶劣社会影响的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永久不得新成为民办学校决策机构负责人或者校长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eastAsia="宋体"/>
                <w:b/>
                <w:bCs w:val="0"/>
                <w:szCs w:val="21"/>
                <w:lang w:val="en-US" w:eastAsia="zh-CN"/>
              </w:rPr>
            </w:pPr>
            <w:r>
              <w:rPr>
                <w:rFonts w:hint="eastAsia"/>
                <w:b/>
                <w:bCs w:val="0"/>
                <w:szCs w:val="21"/>
                <w:lang w:val="en-US" w:eastAsia="zh-CN"/>
              </w:rPr>
              <w:t>7</w:t>
            </w:r>
          </w:p>
        </w:tc>
        <w:tc>
          <w:tcPr>
            <w:tcW w:w="2143"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民办学校违法伪造、变造、买卖、出租、出借办学许可证</w:t>
            </w:r>
            <w:r>
              <w:rPr>
                <w:rFonts w:hint="eastAsia" w:cs="宋体"/>
                <w:kern w:val="0"/>
                <w:sz w:val="21"/>
                <w:szCs w:val="21"/>
                <w:lang w:eastAsia="zh-CN"/>
              </w:rPr>
              <w:t>的</w:t>
            </w:r>
            <w:r>
              <w:rPr>
                <w:rFonts w:hint="eastAsia" w:cs="宋体"/>
                <w:kern w:val="0"/>
                <w:sz w:val="21"/>
                <w:szCs w:val="21"/>
                <w:lang w:val="en-US" w:eastAsia="zh-CN"/>
              </w:rPr>
              <w:t>行为</w:t>
            </w:r>
            <w:r>
              <w:rPr>
                <w:rFonts w:hint="eastAsia" w:ascii="宋体" w:hAnsi="宋体" w:eastAsia="宋体" w:cs="宋体"/>
                <w:kern w:val="0"/>
                <w:sz w:val="21"/>
                <w:szCs w:val="21"/>
              </w:rPr>
              <w:t>  </w:t>
            </w:r>
          </w:p>
        </w:tc>
        <w:tc>
          <w:tcPr>
            <w:tcW w:w="468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《中华人民共和国民办教育促进法》第六十二条</w:t>
            </w:r>
            <w:r>
              <w:rPr>
                <w:rFonts w:hint="eastAsia" w:ascii="宋体" w:hAnsi="宋体" w:eastAsia="宋体" w:cs="宋体"/>
                <w:kern w:val="0"/>
                <w:sz w:val="21"/>
                <w:szCs w:val="21"/>
                <w:lang w:val="en-US" w:eastAsia="zh-CN"/>
              </w:rPr>
              <w:t>第</w:t>
            </w:r>
            <w:r>
              <w:rPr>
                <w:rFonts w:hint="eastAsia" w:ascii="宋体" w:hAnsi="宋体" w:eastAsia="宋体" w:cs="宋体"/>
                <w:kern w:val="0"/>
                <w:sz w:val="21"/>
                <w:szCs w:val="21"/>
              </w:rPr>
              <w:t>（</w:t>
            </w:r>
            <w:r>
              <w:rPr>
                <w:rFonts w:hint="eastAsia" w:cs="宋体"/>
                <w:kern w:val="0"/>
                <w:sz w:val="21"/>
                <w:szCs w:val="21"/>
                <w:lang w:val="en-US" w:eastAsia="zh-CN"/>
              </w:rPr>
              <w:t>七</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项：</w:t>
            </w:r>
            <w:r>
              <w:rPr>
                <w:rFonts w:hint="eastAsia" w:ascii="宋体" w:hAnsi="宋体" w:eastAsia="宋体" w:cs="宋体"/>
                <w:kern w:val="0"/>
                <w:sz w:val="21"/>
                <w:szCs w:val="21"/>
              </w:rPr>
              <w:t>民办学校有下列行为之一的，</w:t>
            </w:r>
            <w:r>
              <w:rPr>
                <w:rFonts w:hint="eastAsia" w:cs="宋体"/>
                <w:kern w:val="0"/>
                <w:sz w:val="21"/>
                <w:szCs w:val="21"/>
                <w:lang w:eastAsia="zh-CN"/>
              </w:rPr>
              <w:t>由县级以上人民政府教育行政部门、人力资源社会保障行政部门或者其他有关部门责令限期改正，并予以警告</w:t>
            </w:r>
            <w:r>
              <w:rPr>
                <w:rFonts w:hint="eastAsia" w:ascii="宋体" w:hAnsi="宋体" w:eastAsia="宋体" w:cs="宋体"/>
                <w:kern w:val="0"/>
                <w:sz w:val="21"/>
                <w:szCs w:val="21"/>
              </w:rPr>
              <w:t>；有违法所得的，退还所收费用后没收违法所得；情节严重的，责令停止招生、吊销办学许可证；构成犯罪的，依法追究刑事责任：(七) 伪造、变造、买卖、出租、出借办学许可证的</w:t>
            </w:r>
            <w:r>
              <w:rPr>
                <w:rFonts w:hint="eastAsia" w:cs="宋体"/>
                <w:kern w:val="0"/>
                <w:sz w:val="21"/>
                <w:szCs w:val="21"/>
                <w:lang w:eastAsia="zh-CN"/>
              </w:rPr>
              <w:t>。</w:t>
            </w: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情节轻微，危害后果</w:t>
            </w:r>
            <w:r>
              <w:rPr>
                <w:rFonts w:hint="eastAsia" w:cs="宋体"/>
                <w:kern w:val="0"/>
                <w:sz w:val="21"/>
                <w:szCs w:val="21"/>
                <w:lang w:eastAsia="zh-CN"/>
              </w:rPr>
              <w:t>轻微</w:t>
            </w:r>
            <w:r>
              <w:rPr>
                <w:rFonts w:hint="eastAsia" w:ascii="宋体" w:hAnsi="宋体" w:eastAsia="宋体" w:cs="宋体"/>
                <w:kern w:val="0"/>
                <w:sz w:val="21"/>
                <w:szCs w:val="21"/>
              </w:rPr>
              <w:t>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rPr>
              <w:t>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lang w:eastAsia="zh-CN"/>
              </w:rPr>
            </w:pPr>
            <w:r>
              <w:rPr>
                <w:rFonts w:hint="eastAsia" w:cs="宋体"/>
                <w:kern w:val="0"/>
                <w:sz w:val="21"/>
                <w:szCs w:val="21"/>
                <w:lang w:eastAsia="zh-CN"/>
              </w:rPr>
              <w:t>情节一般，造成一定危害后果或不良社会影响的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rPr>
              <w:t>责令停止招生；没收违法所得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情节严重，造成严重危害后果或恶劣社会影响的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rPr>
              <w:t>吊销办学许可证；没收违法所得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实施条例》第六十四条第一款：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情节严重的，1至5年内不得新成为民办学校决策机构负责人或者校长；</w:t>
            </w:r>
            <w:r>
              <w:rPr>
                <w:rFonts w:hint="eastAsia" w:cs="宋体"/>
                <w:kern w:val="0"/>
                <w:sz w:val="21"/>
                <w:szCs w:val="21"/>
                <w:lang w:eastAsia="zh-CN"/>
              </w:rPr>
              <w:t>情节严重，造成严重危害后果或恶劣社会影响的</w:t>
            </w:r>
            <w:r>
              <w:rPr>
                <w:rFonts w:hint="eastAsia" w:ascii="宋体" w:hAnsi="宋体" w:eastAsia="宋体" w:cs="宋体"/>
                <w:kern w:val="0"/>
                <w:sz w:val="21"/>
                <w:szCs w:val="21"/>
              </w:rPr>
              <w:t>，永久不得新成为民办学校决策机构负责人或者校长。</w:t>
            </w: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情节轻微，危害后果</w:t>
            </w:r>
            <w:r>
              <w:rPr>
                <w:rFonts w:hint="eastAsia" w:cs="宋体"/>
                <w:kern w:val="0"/>
                <w:sz w:val="21"/>
                <w:szCs w:val="21"/>
                <w:lang w:eastAsia="zh-CN"/>
              </w:rPr>
              <w:t>轻微</w:t>
            </w:r>
            <w:r>
              <w:rPr>
                <w:rFonts w:hint="eastAsia" w:ascii="宋体" w:hAnsi="宋体" w:eastAsia="宋体" w:cs="宋体"/>
                <w:kern w:val="0"/>
                <w:sz w:val="21"/>
                <w:szCs w:val="21"/>
              </w:rPr>
              <w:t>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对学校决策机构负责人、校长及直接责任人予以警告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lang w:eastAsia="zh-CN"/>
              </w:rPr>
            </w:pPr>
            <w:r>
              <w:rPr>
                <w:rFonts w:hint="eastAsia" w:cs="宋体"/>
                <w:kern w:val="0"/>
                <w:sz w:val="21"/>
                <w:szCs w:val="21"/>
                <w:lang w:eastAsia="zh-CN"/>
              </w:rPr>
              <w:t>情节一般，造成一定危害后果或不良社会影响的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1至5年内不得新成为民办学校决策机构负责人或者校长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3"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lang w:eastAsia="zh-CN"/>
              </w:rPr>
            </w:pPr>
            <w:r>
              <w:rPr>
                <w:rFonts w:hint="eastAsia" w:cs="宋体"/>
                <w:kern w:val="0"/>
                <w:sz w:val="21"/>
                <w:szCs w:val="21"/>
                <w:lang w:eastAsia="zh-CN"/>
              </w:rPr>
              <w:t>情节严重，造成严重危害后果或恶劣社会影响的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永久不得新成为民办学校决策机构负责人或者校长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lang w:val="en-US" w:eastAsia="zh-CN"/>
              </w:rPr>
            </w:pPr>
            <w:r>
              <w:rPr>
                <w:rFonts w:hint="eastAsia"/>
                <w:b/>
                <w:bCs w:val="0"/>
                <w:szCs w:val="21"/>
                <w:lang w:val="en-US" w:eastAsia="zh-CN"/>
              </w:rPr>
              <w:t>8</w:t>
            </w:r>
          </w:p>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rPr>
              <w:t>民办学校恶意终止办学、抽逃资金或者挪用办学经费</w:t>
            </w:r>
            <w:r>
              <w:rPr>
                <w:rFonts w:hint="eastAsia" w:cs="宋体"/>
                <w:kern w:val="0"/>
                <w:sz w:val="21"/>
                <w:szCs w:val="21"/>
                <w:lang w:eastAsia="zh-CN"/>
              </w:rPr>
              <w:t>的</w:t>
            </w:r>
            <w:r>
              <w:rPr>
                <w:rFonts w:hint="eastAsia" w:cs="宋体"/>
                <w:kern w:val="0"/>
                <w:sz w:val="21"/>
                <w:szCs w:val="21"/>
                <w:lang w:val="en-US" w:eastAsia="zh-CN"/>
              </w:rPr>
              <w:t>行为</w:t>
            </w:r>
          </w:p>
        </w:tc>
        <w:tc>
          <w:tcPr>
            <w:tcW w:w="468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《中华人民共和国民办教育促进法》第六十二条</w:t>
            </w:r>
            <w:r>
              <w:rPr>
                <w:rFonts w:hint="eastAsia" w:ascii="宋体" w:hAnsi="宋体" w:eastAsia="宋体" w:cs="宋体"/>
                <w:kern w:val="0"/>
                <w:sz w:val="21"/>
                <w:szCs w:val="21"/>
                <w:lang w:val="en-US" w:eastAsia="zh-CN"/>
              </w:rPr>
              <w:t>第</w:t>
            </w:r>
            <w:r>
              <w:rPr>
                <w:rFonts w:hint="eastAsia" w:ascii="宋体" w:hAnsi="宋体" w:eastAsia="宋体" w:cs="宋体"/>
                <w:kern w:val="0"/>
                <w:sz w:val="21"/>
                <w:szCs w:val="21"/>
              </w:rPr>
              <w:t>（</w:t>
            </w:r>
            <w:r>
              <w:rPr>
                <w:rFonts w:hint="eastAsia" w:cs="宋体"/>
                <w:kern w:val="0"/>
                <w:sz w:val="21"/>
                <w:szCs w:val="21"/>
                <w:lang w:val="en-US" w:eastAsia="zh-CN"/>
              </w:rPr>
              <w:t>八</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项：</w:t>
            </w:r>
            <w:r>
              <w:rPr>
                <w:rFonts w:hint="eastAsia" w:ascii="宋体" w:hAnsi="宋体" w:eastAsia="宋体" w:cs="宋体"/>
                <w:kern w:val="0"/>
                <w:sz w:val="21"/>
                <w:szCs w:val="21"/>
              </w:rPr>
              <w:t>民办学校有下列行为之一的，</w:t>
            </w:r>
            <w:r>
              <w:rPr>
                <w:rFonts w:hint="eastAsia" w:cs="宋体"/>
                <w:kern w:val="0"/>
                <w:sz w:val="21"/>
                <w:szCs w:val="21"/>
                <w:lang w:eastAsia="zh-CN"/>
              </w:rPr>
              <w:t>由县级以上人民政府教育行政部门、人力资源社会保障行政部门或者其他有关部门责令限期改正，并予以警告</w:t>
            </w:r>
            <w:r>
              <w:rPr>
                <w:rFonts w:hint="eastAsia" w:ascii="宋体" w:hAnsi="宋体" w:eastAsia="宋体" w:cs="宋体"/>
                <w:kern w:val="0"/>
                <w:sz w:val="21"/>
                <w:szCs w:val="21"/>
              </w:rPr>
              <w:t>；有违法所得的，退还所收费用后没收违法所得；情节严重的，责令停止招生、吊销办学许可证；构成犯罪的，依法追究刑事责任：(八)恶意终止办学、抽逃资金或者挪用办学经费的。 </w:t>
            </w: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情节轻微，危害后果</w:t>
            </w:r>
            <w:r>
              <w:rPr>
                <w:rFonts w:hint="eastAsia" w:cs="宋体"/>
                <w:kern w:val="0"/>
                <w:sz w:val="21"/>
                <w:szCs w:val="21"/>
                <w:lang w:eastAsia="zh-CN"/>
              </w:rPr>
              <w:t>轻微</w:t>
            </w:r>
            <w:r>
              <w:rPr>
                <w:rFonts w:hint="eastAsia" w:ascii="宋体" w:hAnsi="宋体" w:eastAsia="宋体" w:cs="宋体"/>
                <w:kern w:val="0"/>
                <w:sz w:val="21"/>
                <w:szCs w:val="21"/>
              </w:rPr>
              <w:t>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lang w:eastAsia="zh-CN"/>
              </w:rPr>
            </w:pPr>
            <w:r>
              <w:rPr>
                <w:rFonts w:hint="eastAsia" w:cs="宋体"/>
                <w:kern w:val="0"/>
                <w:sz w:val="21"/>
                <w:szCs w:val="21"/>
                <w:lang w:eastAsia="zh-CN"/>
              </w:rPr>
              <w:t>情节一般，造成一定危害后果或不良社会影响的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责令停止招生；没收违法所得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情节严重，造成严重危害后果或恶劣社会影响的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吊销办学许可证；没收违法所得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实施条例》第六十四条第一款：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情节严重的，1至5年内不得新成为民办学校决策机构负责人或者校长；</w:t>
            </w:r>
            <w:r>
              <w:rPr>
                <w:rFonts w:hint="eastAsia" w:cs="宋体"/>
                <w:kern w:val="0"/>
                <w:sz w:val="21"/>
                <w:szCs w:val="21"/>
                <w:lang w:eastAsia="zh-CN"/>
              </w:rPr>
              <w:t>情节严重，造成严重危害后果或恶劣社会影响的</w:t>
            </w:r>
            <w:r>
              <w:rPr>
                <w:rFonts w:hint="eastAsia" w:ascii="宋体" w:hAnsi="宋体" w:eastAsia="宋体" w:cs="宋体"/>
                <w:kern w:val="0"/>
                <w:sz w:val="21"/>
                <w:szCs w:val="21"/>
              </w:rPr>
              <w:t>，永久不得新成为民办学校决策机构负责人或者校长。</w:t>
            </w: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情节轻微，危害后果</w:t>
            </w:r>
            <w:r>
              <w:rPr>
                <w:rFonts w:hint="eastAsia" w:cs="宋体"/>
                <w:kern w:val="0"/>
                <w:sz w:val="21"/>
                <w:szCs w:val="21"/>
                <w:lang w:eastAsia="zh-CN"/>
              </w:rPr>
              <w:t>轻微</w:t>
            </w:r>
            <w:r>
              <w:rPr>
                <w:rFonts w:hint="eastAsia" w:ascii="宋体" w:hAnsi="宋体" w:eastAsia="宋体" w:cs="宋体"/>
                <w:kern w:val="0"/>
                <w:sz w:val="21"/>
                <w:szCs w:val="21"/>
              </w:rPr>
              <w:t>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对学校决策机构负责人、校长及直接责任人予以警告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3"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lang w:eastAsia="zh-CN"/>
              </w:rPr>
            </w:pPr>
            <w:r>
              <w:rPr>
                <w:rFonts w:hint="eastAsia" w:cs="宋体"/>
                <w:kern w:val="0"/>
                <w:sz w:val="21"/>
                <w:szCs w:val="21"/>
                <w:lang w:eastAsia="zh-CN"/>
              </w:rPr>
              <w:t>情节一般，造成一定危害后果或不良社会影响的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1至5年内不得新成为民办学校决策机构负责人或者校长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lang w:eastAsia="zh-CN"/>
              </w:rPr>
            </w:pPr>
            <w:r>
              <w:rPr>
                <w:rFonts w:hint="eastAsia" w:cs="宋体"/>
                <w:kern w:val="0"/>
                <w:sz w:val="21"/>
                <w:szCs w:val="21"/>
                <w:lang w:eastAsia="zh-CN"/>
              </w:rPr>
              <w:t>情节严重，造成严重危害后果或恶劣社会影响的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永久不得新成为民办学校决策机构负责人或者校长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4" w:hRule="atLeast"/>
          <w:jc w:val="center"/>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eastAsia="宋体"/>
                <w:b/>
                <w:bCs w:val="0"/>
                <w:szCs w:val="21"/>
                <w:lang w:val="en-US" w:eastAsia="zh-CN"/>
              </w:rPr>
            </w:pPr>
            <w:r>
              <w:rPr>
                <w:rFonts w:hint="eastAsia"/>
                <w:b/>
                <w:bCs w:val="0"/>
                <w:szCs w:val="21"/>
                <w:lang w:val="en-US" w:eastAsia="zh-CN"/>
              </w:rPr>
              <w:t>9</w:t>
            </w:r>
          </w:p>
        </w:tc>
        <w:tc>
          <w:tcPr>
            <w:tcW w:w="2143"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both"/>
              <w:textAlignment w:val="center"/>
              <w:rPr>
                <w:rFonts w:hint="eastAsia" w:ascii="宋体" w:hAnsi="宋体" w:eastAsia="宋体" w:cs="宋体"/>
                <w:kern w:val="0"/>
                <w:sz w:val="21"/>
                <w:szCs w:val="21"/>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both"/>
              <w:textAlignment w:val="center"/>
              <w:rPr>
                <w:rFonts w:hint="eastAsia" w:ascii="宋体" w:hAnsi="宋体" w:eastAsia="宋体" w:cs="宋体"/>
                <w:kern w:val="0"/>
                <w:sz w:val="21"/>
                <w:szCs w:val="21"/>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rPr>
              <w:t>民办学校举办者及实际控制人、决策机构或者监督机构组成人员利用办学非法集资，或者收取与入学关联的费用</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both"/>
              <w:textAlignment w:val="center"/>
              <w:rPr>
                <w:rFonts w:hint="eastAsia" w:ascii="宋体" w:hAnsi="宋体" w:eastAsia="宋体" w:cs="宋体"/>
                <w:kern w:val="0"/>
                <w:sz w:val="21"/>
                <w:szCs w:val="21"/>
              </w:rPr>
            </w:pPr>
          </w:p>
        </w:tc>
        <w:tc>
          <w:tcPr>
            <w:tcW w:w="468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《中华人民共和国民办教育促进法实施条例》第</w:t>
            </w:r>
            <w:r>
              <w:rPr>
                <w:rFonts w:hint="eastAsia" w:ascii="宋体" w:hAnsi="宋体" w:eastAsia="宋体" w:cs="宋体"/>
                <w:kern w:val="0"/>
                <w:sz w:val="21"/>
                <w:szCs w:val="21"/>
                <w:lang w:val="en-US" w:eastAsia="zh-CN"/>
              </w:rPr>
              <w:t>六十二</w:t>
            </w:r>
            <w:r>
              <w:rPr>
                <w:rFonts w:hint="eastAsia" w:ascii="宋体" w:hAnsi="宋体" w:eastAsia="宋体" w:cs="宋体"/>
                <w:kern w:val="0"/>
                <w:sz w:val="21"/>
                <w:szCs w:val="21"/>
              </w:rPr>
              <w:t>条</w:t>
            </w:r>
            <w:r>
              <w:rPr>
                <w:rFonts w:hint="eastAsia" w:cs="宋体"/>
                <w:kern w:val="0"/>
                <w:sz w:val="21"/>
                <w:szCs w:val="21"/>
                <w:lang w:val="en-US" w:eastAsia="zh-CN"/>
              </w:rPr>
              <w:t>第（一）项：</w:t>
            </w:r>
            <w:r>
              <w:rPr>
                <w:rFonts w:hint="eastAsia" w:ascii="宋体" w:hAnsi="宋体" w:eastAsia="宋体" w:cs="宋体"/>
                <w:kern w:val="0"/>
                <w:sz w:val="21"/>
                <w:szCs w:val="21"/>
              </w:rPr>
              <w:t>民办学校举办者及实际控制人、决策机构或者监督机构组成人员有下列情形之一的，由县级以上人民政府教育行政部门、人力资源社会保障行政部门或者其他有关部门依据职责分工责令限期改正，有违法所得的，退还所收费用后没收违法所得；情节严重的，1至5年内不得新成为民办学校举办者或实际控制人、决策机构或者监督机构组成人员；</w:t>
            </w:r>
            <w:r>
              <w:rPr>
                <w:rFonts w:hint="eastAsia" w:cs="宋体"/>
                <w:kern w:val="0"/>
                <w:sz w:val="21"/>
                <w:szCs w:val="21"/>
                <w:lang w:eastAsia="zh-CN"/>
              </w:rPr>
              <w:t>情节严重，造成严重危害后果或恶劣社会影响的</w:t>
            </w:r>
            <w:r>
              <w:rPr>
                <w:rFonts w:hint="eastAsia" w:ascii="宋体" w:hAnsi="宋体" w:eastAsia="宋体" w:cs="宋体"/>
                <w:kern w:val="0"/>
                <w:sz w:val="21"/>
                <w:szCs w:val="21"/>
              </w:rPr>
              <w:t>，永久不得新成为民办学校举办者或实际控制人、决策机构或者监督机构组成人员；构成违反治安管理行为的，由公安机关依法给予治安管理处罚；构成犯罪的，依法追究刑事责任：（一）利用办学非法集资，或者收取与入学关联的费用的</w:t>
            </w:r>
            <w:r>
              <w:rPr>
                <w:rFonts w:hint="eastAsia" w:cs="宋体"/>
                <w:kern w:val="0"/>
                <w:sz w:val="21"/>
                <w:szCs w:val="21"/>
                <w:lang w:eastAsia="zh-CN"/>
              </w:rPr>
              <w:t>。</w:t>
            </w:r>
            <w:r>
              <w:rPr>
                <w:rFonts w:hint="eastAsia" w:ascii="宋体" w:hAnsi="宋体" w:eastAsia="宋体" w:cs="宋体"/>
                <w:kern w:val="0"/>
                <w:sz w:val="21"/>
                <w:szCs w:val="21"/>
              </w:rPr>
              <w:t> </w:t>
            </w: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情节轻微，危害后果</w:t>
            </w:r>
            <w:r>
              <w:rPr>
                <w:rFonts w:hint="eastAsia" w:cs="宋体"/>
                <w:kern w:val="0"/>
                <w:sz w:val="21"/>
                <w:szCs w:val="21"/>
                <w:lang w:eastAsia="zh-CN"/>
              </w:rPr>
              <w:t>轻微</w:t>
            </w:r>
            <w:r>
              <w:rPr>
                <w:rFonts w:hint="eastAsia" w:ascii="宋体" w:hAnsi="宋体" w:eastAsia="宋体" w:cs="宋体"/>
                <w:kern w:val="0"/>
                <w:sz w:val="21"/>
                <w:szCs w:val="21"/>
              </w:rPr>
              <w:t>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0"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lang w:eastAsia="zh-CN"/>
              </w:rPr>
            </w:pPr>
            <w:r>
              <w:rPr>
                <w:rFonts w:hint="eastAsia" w:cs="宋体"/>
                <w:kern w:val="0"/>
                <w:sz w:val="21"/>
                <w:szCs w:val="21"/>
                <w:lang w:eastAsia="zh-CN"/>
              </w:rPr>
              <w:t>情节一般，造成一定危害后果或不良社会影响的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没收违法所得；1至5年内不得新成为民办学校举办者或实际控制人、决策机构或者监督机构组成人员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lang w:eastAsia="zh-CN"/>
              </w:rPr>
            </w:pPr>
            <w:r>
              <w:rPr>
                <w:rFonts w:hint="eastAsia" w:cs="宋体"/>
                <w:kern w:val="0"/>
                <w:sz w:val="21"/>
                <w:szCs w:val="21"/>
                <w:lang w:eastAsia="zh-CN"/>
              </w:rPr>
              <w:t>情节严重，造成严重危害后果或恶劣社会影响的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没收违法所得；永久不得新成为民办学校举办者或实际控制人、决策机构或者监督机构组成人员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default" w:eastAsia="宋体"/>
                <w:b/>
                <w:bCs w:val="0"/>
                <w:szCs w:val="21"/>
                <w:lang w:val="en-US" w:eastAsia="zh-CN"/>
              </w:rPr>
            </w:pPr>
            <w:r>
              <w:rPr>
                <w:rFonts w:hint="eastAsia"/>
                <w:b/>
                <w:bCs w:val="0"/>
                <w:szCs w:val="21"/>
                <w:lang w:val="en-US" w:eastAsia="zh-CN"/>
              </w:rPr>
              <w:t>10</w:t>
            </w:r>
          </w:p>
        </w:tc>
        <w:tc>
          <w:tcPr>
            <w:tcW w:w="2143"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rPr>
              <w:t>民办学校举办者及实际控制人、决策机构或者监督机构组成人员未按时、足额履行出资义务，或者抽逃出资、挪用办学经费</w:t>
            </w:r>
            <w:r>
              <w:rPr>
                <w:rFonts w:hint="eastAsia" w:cs="宋体"/>
                <w:kern w:val="0"/>
                <w:sz w:val="21"/>
                <w:szCs w:val="21"/>
                <w:lang w:eastAsia="zh-CN"/>
              </w:rPr>
              <w:t>的</w:t>
            </w:r>
            <w:r>
              <w:rPr>
                <w:rFonts w:hint="eastAsia" w:cs="宋体"/>
                <w:kern w:val="0"/>
                <w:sz w:val="21"/>
                <w:szCs w:val="21"/>
                <w:lang w:val="en-US" w:eastAsia="zh-CN"/>
              </w:rPr>
              <w:t>行为</w:t>
            </w:r>
            <w:r>
              <w:rPr>
                <w:rFonts w:hint="eastAsia" w:ascii="宋体" w:hAnsi="宋体" w:eastAsia="宋体" w:cs="宋体"/>
                <w:kern w:val="0"/>
                <w:sz w:val="21"/>
                <w:szCs w:val="21"/>
              </w:rPr>
              <w:t> </w:t>
            </w:r>
          </w:p>
        </w:tc>
        <w:tc>
          <w:tcPr>
            <w:tcW w:w="468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《中华人民共和国民办教育促进法实施条例》第</w:t>
            </w:r>
            <w:r>
              <w:rPr>
                <w:rFonts w:hint="eastAsia" w:ascii="宋体" w:hAnsi="宋体" w:eastAsia="宋体" w:cs="宋体"/>
                <w:kern w:val="0"/>
                <w:sz w:val="21"/>
                <w:szCs w:val="21"/>
                <w:lang w:val="en-US" w:eastAsia="zh-CN"/>
              </w:rPr>
              <w:t>六十二</w:t>
            </w:r>
            <w:r>
              <w:rPr>
                <w:rFonts w:hint="eastAsia" w:ascii="宋体" w:hAnsi="宋体" w:eastAsia="宋体" w:cs="宋体"/>
                <w:kern w:val="0"/>
                <w:sz w:val="21"/>
                <w:szCs w:val="21"/>
              </w:rPr>
              <w:t>条</w:t>
            </w:r>
            <w:r>
              <w:rPr>
                <w:rFonts w:hint="eastAsia" w:ascii="宋体" w:hAnsi="宋体" w:eastAsia="宋体" w:cs="宋体"/>
                <w:kern w:val="0"/>
                <w:sz w:val="21"/>
                <w:szCs w:val="21"/>
                <w:lang w:val="en-US" w:eastAsia="zh-CN"/>
              </w:rPr>
              <w:t>第（二）项：</w:t>
            </w:r>
            <w:r>
              <w:rPr>
                <w:rFonts w:hint="eastAsia" w:ascii="宋体" w:hAnsi="宋体" w:eastAsia="宋体" w:cs="宋体"/>
                <w:kern w:val="0"/>
                <w:sz w:val="21"/>
                <w:szCs w:val="21"/>
              </w:rPr>
              <w:t>民办学校举办者及实际控制人、决策机构或者监督机构组成人员有下列情形之一的，由县级以上人民政府教育行政部门、人力资源社会保障行政部门或者其他有关部门依据职责分工责令限期改正，有违法所得的，退还所收费用后没收违法所得；情节严重的，1至5年内不得新成为民办学校举办者或实际控制人、决策机构或者监督机构组成人员；</w:t>
            </w:r>
            <w:r>
              <w:rPr>
                <w:rFonts w:hint="eastAsia" w:cs="宋体"/>
                <w:kern w:val="0"/>
                <w:sz w:val="21"/>
                <w:szCs w:val="21"/>
                <w:lang w:eastAsia="zh-CN"/>
              </w:rPr>
              <w:t>情节严重，造成严重危害后果或恶劣社会影响的</w:t>
            </w:r>
            <w:r>
              <w:rPr>
                <w:rFonts w:hint="eastAsia" w:ascii="宋体" w:hAnsi="宋体" w:eastAsia="宋体" w:cs="宋体"/>
                <w:kern w:val="0"/>
                <w:sz w:val="21"/>
                <w:szCs w:val="21"/>
              </w:rPr>
              <w:t>，永久不得新成为民办学校举办者或实际控制人、决策机构或者监督机构组成人员；构成违反治安管理行为的，由公安机关依法给予治安管理处罚；构成犯罪的，依法追究刑事责任：</w:t>
            </w:r>
            <w:r>
              <w:rPr>
                <w:rFonts w:hint="eastAsia" w:cs="宋体"/>
                <w:kern w:val="0"/>
                <w:sz w:val="21"/>
                <w:szCs w:val="21"/>
                <w:lang w:eastAsia="zh-CN"/>
              </w:rPr>
              <w:t>（</w:t>
            </w:r>
            <w:r>
              <w:rPr>
                <w:rFonts w:hint="eastAsia" w:cs="宋体"/>
                <w:kern w:val="0"/>
                <w:sz w:val="21"/>
                <w:szCs w:val="21"/>
                <w:lang w:val="en-US" w:eastAsia="zh-CN"/>
              </w:rPr>
              <w:t>二</w:t>
            </w:r>
            <w:r>
              <w:rPr>
                <w:rFonts w:hint="eastAsia" w:cs="宋体"/>
                <w:kern w:val="0"/>
                <w:sz w:val="21"/>
                <w:szCs w:val="21"/>
                <w:lang w:eastAsia="zh-CN"/>
              </w:rPr>
              <w:t>）</w:t>
            </w:r>
            <w:r>
              <w:rPr>
                <w:rFonts w:hint="eastAsia" w:ascii="宋体" w:hAnsi="宋体" w:eastAsia="宋体" w:cs="宋体"/>
                <w:kern w:val="0"/>
                <w:sz w:val="21"/>
                <w:szCs w:val="21"/>
              </w:rPr>
              <w:t>未按时、足额履行出资义务，或者抽逃出资、挪用办学经费的</w:t>
            </w:r>
            <w:r>
              <w:rPr>
                <w:rFonts w:hint="eastAsia" w:cs="宋体"/>
                <w:kern w:val="0"/>
                <w:sz w:val="21"/>
                <w:szCs w:val="21"/>
                <w:lang w:eastAsia="zh-CN"/>
              </w:rPr>
              <w:t>。</w:t>
            </w:r>
            <w:r>
              <w:rPr>
                <w:rFonts w:hint="eastAsia" w:ascii="宋体" w:hAnsi="宋体" w:eastAsia="宋体" w:cs="宋体"/>
                <w:kern w:val="0"/>
                <w:sz w:val="21"/>
                <w:szCs w:val="21"/>
              </w:rPr>
              <w:t> </w:t>
            </w: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情节轻微，危害后果</w:t>
            </w:r>
            <w:r>
              <w:rPr>
                <w:rFonts w:hint="eastAsia" w:cs="宋体"/>
                <w:kern w:val="0"/>
                <w:sz w:val="21"/>
                <w:szCs w:val="21"/>
                <w:lang w:eastAsia="zh-CN"/>
              </w:rPr>
              <w:t>轻微</w:t>
            </w:r>
            <w:r>
              <w:rPr>
                <w:rFonts w:hint="eastAsia" w:ascii="宋体" w:hAnsi="宋体" w:eastAsia="宋体" w:cs="宋体"/>
                <w:kern w:val="0"/>
                <w:sz w:val="21"/>
                <w:szCs w:val="21"/>
              </w:rPr>
              <w:t>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lang w:eastAsia="zh-CN"/>
              </w:rPr>
            </w:pPr>
            <w:r>
              <w:rPr>
                <w:rFonts w:hint="eastAsia" w:cs="宋体"/>
                <w:kern w:val="0"/>
                <w:sz w:val="21"/>
                <w:szCs w:val="21"/>
                <w:lang w:eastAsia="zh-CN"/>
              </w:rPr>
              <w:t>情节一般，造成一定危害后果或不良社会影响的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没收违法所得；1至5年内不得新成为民办学校举办者或实际控制人、决策机构或者监督机构组成人员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lang w:eastAsia="zh-CN"/>
              </w:rPr>
            </w:pPr>
            <w:r>
              <w:rPr>
                <w:rFonts w:hint="eastAsia" w:cs="宋体"/>
                <w:kern w:val="0"/>
                <w:sz w:val="21"/>
                <w:szCs w:val="21"/>
                <w:lang w:eastAsia="zh-CN"/>
              </w:rPr>
              <w:t>情节严重，造成严重危害后果或恶劣社会影响的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没收违法所得；永久不得新成为民办学校举办者或实际控制人、决策机构或者监督机构组成人员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jc w:val="center"/>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default" w:eastAsia="宋体"/>
                <w:b/>
                <w:bCs w:val="0"/>
                <w:szCs w:val="21"/>
                <w:lang w:val="en-US" w:eastAsia="zh-CN"/>
              </w:rPr>
            </w:pPr>
            <w:r>
              <w:rPr>
                <w:rFonts w:hint="eastAsia"/>
                <w:b/>
                <w:bCs w:val="0"/>
                <w:szCs w:val="21"/>
                <w:lang w:val="en-US" w:eastAsia="zh-CN"/>
              </w:rPr>
              <w:t>11</w:t>
            </w:r>
          </w:p>
        </w:tc>
        <w:tc>
          <w:tcPr>
            <w:tcW w:w="2143"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  </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民办学校举办者及实际控制人、决策机构或者监督机构组成人员侵占学校法人财产或者非法从学校获取利益</w:t>
            </w:r>
            <w:r>
              <w:rPr>
                <w:rFonts w:hint="eastAsia" w:cs="宋体"/>
                <w:kern w:val="0"/>
                <w:sz w:val="21"/>
                <w:szCs w:val="21"/>
                <w:lang w:eastAsia="zh-CN"/>
              </w:rPr>
              <w:t>的</w:t>
            </w:r>
            <w:r>
              <w:rPr>
                <w:rFonts w:hint="eastAsia" w:cs="宋体"/>
                <w:kern w:val="0"/>
                <w:sz w:val="21"/>
                <w:szCs w:val="21"/>
                <w:lang w:val="en-US" w:eastAsia="zh-CN"/>
              </w:rPr>
              <w:t>行为</w:t>
            </w:r>
            <w:r>
              <w:rPr>
                <w:rFonts w:hint="eastAsia" w:ascii="宋体" w:hAnsi="宋体" w:eastAsia="宋体" w:cs="宋体"/>
                <w:kern w:val="0"/>
                <w:sz w:val="21"/>
                <w:szCs w:val="21"/>
              </w:rPr>
              <w:t>  </w:t>
            </w:r>
          </w:p>
        </w:tc>
        <w:tc>
          <w:tcPr>
            <w:tcW w:w="468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《中华人民共和国民办教育促进法实施条例》第</w:t>
            </w:r>
            <w:r>
              <w:rPr>
                <w:rFonts w:hint="eastAsia" w:ascii="宋体" w:hAnsi="宋体" w:eastAsia="宋体" w:cs="宋体"/>
                <w:kern w:val="0"/>
                <w:sz w:val="21"/>
                <w:szCs w:val="21"/>
                <w:lang w:val="en-US" w:eastAsia="zh-CN"/>
              </w:rPr>
              <w:t>六十二</w:t>
            </w:r>
            <w:r>
              <w:rPr>
                <w:rFonts w:hint="eastAsia" w:ascii="宋体" w:hAnsi="宋体" w:eastAsia="宋体" w:cs="宋体"/>
                <w:kern w:val="0"/>
                <w:sz w:val="21"/>
                <w:szCs w:val="21"/>
              </w:rPr>
              <w:t>条</w:t>
            </w:r>
            <w:r>
              <w:rPr>
                <w:rFonts w:hint="eastAsia" w:ascii="宋体" w:hAnsi="宋体" w:eastAsia="宋体" w:cs="宋体"/>
                <w:kern w:val="0"/>
                <w:sz w:val="21"/>
                <w:szCs w:val="21"/>
                <w:lang w:val="en-US" w:eastAsia="zh-CN"/>
              </w:rPr>
              <w:t>第（三）项</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民办学校举办者及实际控制人、决策机构或者监督机构组成人员有下列情形之一的，由县级以上人民政府教育行政部门、人力资源社会保障行政部门或者其他有关部门依据职责分工责令限期改正，有违法所得的，退还所收费用后没收违法所得；情节严重的，1至5年内不得新成为民办学校举办者或实际控制人、决策机构或者监督机构组成人员；</w:t>
            </w:r>
            <w:r>
              <w:rPr>
                <w:rFonts w:hint="eastAsia" w:cs="宋体"/>
                <w:kern w:val="0"/>
                <w:sz w:val="21"/>
                <w:szCs w:val="21"/>
                <w:lang w:eastAsia="zh-CN"/>
              </w:rPr>
              <w:t>情节严重，造成严重危害后果或恶劣社会影响的</w:t>
            </w:r>
            <w:r>
              <w:rPr>
                <w:rFonts w:hint="eastAsia" w:ascii="宋体" w:hAnsi="宋体" w:eastAsia="宋体" w:cs="宋体"/>
                <w:kern w:val="0"/>
                <w:sz w:val="21"/>
                <w:szCs w:val="21"/>
              </w:rPr>
              <w:t>，永久不得新成为民办学校举办者或实际控制人、决策机构或者监督机构组成人员；构成违反治安管理行为的，由公安机关依法给予治安管理处罚；构成犯罪的，依法追究刑事责任：</w:t>
            </w:r>
            <w:r>
              <w:rPr>
                <w:rFonts w:hint="eastAsia" w:cs="宋体"/>
                <w:kern w:val="0"/>
                <w:sz w:val="21"/>
                <w:szCs w:val="21"/>
                <w:lang w:eastAsia="zh-CN"/>
              </w:rPr>
              <w:t>（</w:t>
            </w:r>
            <w:r>
              <w:rPr>
                <w:rFonts w:hint="eastAsia" w:cs="宋体"/>
                <w:kern w:val="0"/>
                <w:sz w:val="21"/>
                <w:szCs w:val="21"/>
                <w:lang w:val="en-US" w:eastAsia="zh-CN"/>
              </w:rPr>
              <w:t>三</w:t>
            </w:r>
            <w:r>
              <w:rPr>
                <w:rFonts w:hint="eastAsia" w:cs="宋体"/>
                <w:kern w:val="0"/>
                <w:sz w:val="21"/>
                <w:szCs w:val="21"/>
                <w:lang w:eastAsia="zh-CN"/>
              </w:rPr>
              <w:t>）</w:t>
            </w:r>
            <w:r>
              <w:rPr>
                <w:rFonts w:hint="eastAsia" w:ascii="宋体" w:hAnsi="宋体" w:eastAsia="宋体" w:cs="宋体"/>
                <w:kern w:val="0"/>
                <w:sz w:val="21"/>
                <w:szCs w:val="21"/>
              </w:rPr>
              <w:t>侵占学校法人财产或者非法从学校获取利益的</w:t>
            </w:r>
            <w:r>
              <w:rPr>
                <w:rFonts w:hint="eastAsia" w:cs="宋体"/>
                <w:kern w:val="0"/>
                <w:sz w:val="21"/>
                <w:szCs w:val="21"/>
                <w:lang w:eastAsia="zh-CN"/>
              </w:rPr>
              <w:t>。</w:t>
            </w:r>
            <w:r>
              <w:rPr>
                <w:rFonts w:hint="eastAsia" w:ascii="宋体" w:hAnsi="宋体" w:eastAsia="宋体" w:cs="宋体"/>
                <w:kern w:val="0"/>
                <w:sz w:val="21"/>
                <w:szCs w:val="21"/>
              </w:rPr>
              <w:t> </w:t>
            </w: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情节轻微，危害后果</w:t>
            </w:r>
            <w:r>
              <w:rPr>
                <w:rFonts w:hint="eastAsia" w:cs="宋体"/>
                <w:kern w:val="0"/>
                <w:sz w:val="21"/>
                <w:szCs w:val="21"/>
                <w:lang w:eastAsia="zh-CN"/>
              </w:rPr>
              <w:t>轻微</w:t>
            </w:r>
            <w:r>
              <w:rPr>
                <w:rFonts w:hint="eastAsia" w:ascii="宋体" w:hAnsi="宋体" w:eastAsia="宋体" w:cs="宋体"/>
                <w:kern w:val="0"/>
                <w:sz w:val="21"/>
                <w:szCs w:val="21"/>
              </w:rPr>
              <w:t>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lang w:eastAsia="zh-CN"/>
              </w:rPr>
            </w:pPr>
            <w:r>
              <w:rPr>
                <w:rFonts w:hint="eastAsia" w:cs="宋体"/>
                <w:kern w:val="0"/>
                <w:sz w:val="21"/>
                <w:szCs w:val="21"/>
                <w:lang w:eastAsia="zh-CN"/>
              </w:rPr>
              <w:t>情节一般，造成一定危害后果或不良社会影响的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没收违法所得；1至5年内不得新成为民办学校举办者或实际控制人、决策机构或者监督机构组成人员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lang w:eastAsia="zh-CN"/>
              </w:rPr>
            </w:pPr>
            <w:r>
              <w:rPr>
                <w:rFonts w:hint="eastAsia" w:cs="宋体"/>
                <w:kern w:val="0"/>
                <w:sz w:val="21"/>
                <w:szCs w:val="21"/>
                <w:lang w:eastAsia="zh-CN"/>
              </w:rPr>
              <w:t>情节严重，造成严重危害后果或恶劣社会影响的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没收违法所得；永久不得新成为民办学校举办者或实际控制人、决策机构或者监督机构组成人员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default" w:eastAsia="宋体"/>
                <w:b/>
                <w:bCs w:val="0"/>
                <w:szCs w:val="21"/>
                <w:lang w:val="en-US" w:eastAsia="zh-CN"/>
              </w:rPr>
            </w:pPr>
            <w:r>
              <w:rPr>
                <w:rFonts w:hint="eastAsia"/>
                <w:b/>
                <w:bCs w:val="0"/>
                <w:szCs w:val="21"/>
                <w:lang w:val="en-US" w:eastAsia="zh-CN"/>
              </w:rPr>
              <w:t>12</w:t>
            </w:r>
          </w:p>
        </w:tc>
        <w:tc>
          <w:tcPr>
            <w:tcW w:w="2143"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rPr>
              <w:t>民办学校举办者及实际控制人、决策机构或者监督机构组成人员与实施义务教育的民办学校进行关联交易，或者与其他民办学校进行关联交易损害国家利益、学校利益和师生权益</w:t>
            </w:r>
            <w:r>
              <w:rPr>
                <w:rFonts w:hint="eastAsia" w:cs="宋体"/>
                <w:kern w:val="0"/>
                <w:sz w:val="21"/>
                <w:szCs w:val="21"/>
                <w:lang w:eastAsia="zh-CN"/>
              </w:rPr>
              <w:t>的</w:t>
            </w:r>
            <w:r>
              <w:rPr>
                <w:rFonts w:hint="eastAsia" w:cs="宋体"/>
                <w:kern w:val="0"/>
                <w:sz w:val="21"/>
                <w:szCs w:val="21"/>
                <w:lang w:val="en-US" w:eastAsia="zh-CN"/>
              </w:rPr>
              <w:t>行为</w:t>
            </w:r>
            <w:r>
              <w:rPr>
                <w:rFonts w:hint="eastAsia" w:ascii="宋体" w:hAnsi="宋体" w:eastAsia="宋体" w:cs="宋体"/>
                <w:kern w:val="0"/>
                <w:sz w:val="21"/>
                <w:szCs w:val="21"/>
              </w:rPr>
              <w:t> </w:t>
            </w:r>
          </w:p>
        </w:tc>
        <w:tc>
          <w:tcPr>
            <w:tcW w:w="468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《中华人民共和国民办教育促进法实施条例》</w:t>
            </w:r>
            <w:r>
              <w:rPr>
                <w:rFonts w:hint="eastAsia" w:ascii="宋体" w:hAnsi="宋体" w:eastAsia="宋体" w:cs="宋体"/>
                <w:kern w:val="0"/>
                <w:sz w:val="21"/>
                <w:szCs w:val="21"/>
                <w:lang w:eastAsia="zh-CN"/>
              </w:rPr>
              <w:t>第六十二条</w:t>
            </w:r>
            <w:r>
              <w:rPr>
                <w:rFonts w:hint="eastAsia" w:ascii="宋体" w:hAnsi="宋体" w:eastAsia="宋体" w:cs="宋体"/>
                <w:kern w:val="0"/>
                <w:sz w:val="21"/>
                <w:szCs w:val="21"/>
                <w:lang w:val="en-US" w:eastAsia="zh-CN"/>
              </w:rPr>
              <w:t>第</w:t>
            </w:r>
            <w:r>
              <w:rPr>
                <w:rFonts w:hint="eastAsia" w:ascii="宋体" w:hAnsi="宋体" w:eastAsia="宋体" w:cs="宋体"/>
                <w:kern w:val="0"/>
                <w:sz w:val="21"/>
                <w:szCs w:val="21"/>
              </w:rPr>
              <w:t>（四）</w:t>
            </w:r>
            <w:r>
              <w:rPr>
                <w:rFonts w:hint="eastAsia" w:ascii="宋体" w:hAnsi="宋体" w:eastAsia="宋体" w:cs="宋体"/>
                <w:kern w:val="0"/>
                <w:sz w:val="21"/>
                <w:szCs w:val="21"/>
                <w:lang w:val="en-US" w:eastAsia="zh-CN"/>
              </w:rPr>
              <w:t>项：</w:t>
            </w:r>
            <w:r>
              <w:rPr>
                <w:rFonts w:hint="eastAsia" w:ascii="宋体" w:hAnsi="宋体" w:eastAsia="宋体" w:cs="宋体"/>
                <w:kern w:val="0"/>
                <w:sz w:val="21"/>
                <w:szCs w:val="21"/>
              </w:rPr>
              <w:t>民办学校举办者及实际控制人、决策机构或者监督机构组成人员有下列情形之一的，由县级以上人民政府教育行政部门、人力资源社会保障行政部门或者其他有关部门依据职责分工责令限期改正，有违法所得的，退还所收费用后没收违法所得；情节严重的，1至5年内不得新成为民办学校举办者或实际控制人、决策机构或者监督机构组成人员；</w:t>
            </w:r>
            <w:r>
              <w:rPr>
                <w:rFonts w:hint="eastAsia" w:cs="宋体"/>
                <w:kern w:val="0"/>
                <w:sz w:val="21"/>
                <w:szCs w:val="21"/>
                <w:lang w:eastAsia="zh-CN"/>
              </w:rPr>
              <w:t>情节严重，造成严重危害后果或恶劣社会影响的</w:t>
            </w:r>
            <w:r>
              <w:rPr>
                <w:rFonts w:hint="eastAsia" w:ascii="宋体" w:hAnsi="宋体" w:eastAsia="宋体" w:cs="宋体"/>
                <w:kern w:val="0"/>
                <w:sz w:val="21"/>
                <w:szCs w:val="21"/>
              </w:rPr>
              <w:t>，永久不得新成为民办学校举办者或实际控制人、决策机构或者监督机构组成人员；构成违反治安管理行为的，由公安机关依法给予治安管理处罚；构成犯罪的，依法追究刑事责任：</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四</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与实施义务教育的民办学校进行关联交易，或者与其他民办学校进行关联交易损害国家利益、学校利益和师生权益的</w:t>
            </w:r>
            <w:r>
              <w:rPr>
                <w:rFonts w:hint="eastAsia" w:cs="宋体"/>
                <w:kern w:val="0"/>
                <w:sz w:val="21"/>
                <w:szCs w:val="21"/>
                <w:lang w:eastAsia="zh-CN"/>
              </w:rPr>
              <w:t>。</w:t>
            </w:r>
            <w:r>
              <w:rPr>
                <w:rFonts w:hint="eastAsia" w:ascii="宋体" w:hAnsi="宋体" w:eastAsia="宋体" w:cs="宋体"/>
                <w:kern w:val="0"/>
                <w:sz w:val="21"/>
                <w:szCs w:val="21"/>
              </w:rPr>
              <w:t> </w:t>
            </w: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情节轻微，危害后果</w:t>
            </w:r>
            <w:r>
              <w:rPr>
                <w:rFonts w:hint="eastAsia" w:cs="宋体"/>
                <w:kern w:val="0"/>
                <w:sz w:val="21"/>
                <w:szCs w:val="21"/>
                <w:lang w:eastAsia="zh-CN"/>
              </w:rPr>
              <w:t>轻微</w:t>
            </w:r>
            <w:r>
              <w:rPr>
                <w:rFonts w:hint="eastAsia" w:ascii="宋体" w:hAnsi="宋体" w:eastAsia="宋体" w:cs="宋体"/>
                <w:kern w:val="0"/>
                <w:sz w:val="21"/>
                <w:szCs w:val="21"/>
              </w:rPr>
              <w:t>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7"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lang w:eastAsia="zh-CN"/>
              </w:rPr>
            </w:pPr>
            <w:r>
              <w:rPr>
                <w:rFonts w:hint="eastAsia" w:cs="宋体"/>
                <w:kern w:val="0"/>
                <w:sz w:val="21"/>
                <w:szCs w:val="21"/>
                <w:lang w:eastAsia="zh-CN"/>
              </w:rPr>
              <w:t>情节一般，造成一定危害后果或不良社会影响的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没收违法所得；1至5年内不得新成为民办学校举办者或实际控制人、决策机构或者监督机构组成人员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lang w:eastAsia="zh-CN"/>
              </w:rPr>
            </w:pPr>
            <w:r>
              <w:rPr>
                <w:rFonts w:hint="eastAsia" w:cs="宋体"/>
                <w:kern w:val="0"/>
                <w:sz w:val="21"/>
                <w:szCs w:val="21"/>
                <w:lang w:eastAsia="zh-CN"/>
              </w:rPr>
              <w:t>情节严重，造成严重危害后果或恶劣社会影响的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没收违法所得；永久不得新成为民办学校举办者或实际控制人、决策机构或者监督机构组成人员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default" w:eastAsia="宋体"/>
                <w:b/>
                <w:bCs w:val="0"/>
                <w:szCs w:val="21"/>
                <w:lang w:val="en-US" w:eastAsia="zh-CN"/>
              </w:rPr>
            </w:pPr>
            <w:r>
              <w:rPr>
                <w:rFonts w:hint="eastAsia"/>
                <w:b/>
                <w:bCs w:val="0"/>
                <w:szCs w:val="21"/>
                <w:lang w:val="en-US" w:eastAsia="zh-CN"/>
              </w:rPr>
              <w:t>13</w:t>
            </w:r>
          </w:p>
        </w:tc>
        <w:tc>
          <w:tcPr>
            <w:tcW w:w="2143"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  </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民办学校举办者及实际控制人、决策机构或者监督机构组成人员伪造、变造、买卖、出租、出借办学许可证</w:t>
            </w:r>
            <w:r>
              <w:rPr>
                <w:rFonts w:hint="eastAsia" w:cs="宋体"/>
                <w:kern w:val="0"/>
                <w:sz w:val="21"/>
                <w:szCs w:val="21"/>
                <w:lang w:eastAsia="zh-CN"/>
              </w:rPr>
              <w:t>的</w:t>
            </w:r>
            <w:r>
              <w:rPr>
                <w:rFonts w:hint="eastAsia" w:cs="宋体"/>
                <w:kern w:val="0"/>
                <w:sz w:val="21"/>
                <w:szCs w:val="21"/>
                <w:lang w:val="en-US" w:eastAsia="zh-CN"/>
              </w:rPr>
              <w:t>行为</w:t>
            </w:r>
            <w:r>
              <w:rPr>
                <w:rFonts w:hint="eastAsia" w:ascii="宋体" w:hAnsi="宋体" w:eastAsia="宋体" w:cs="宋体"/>
                <w:kern w:val="0"/>
                <w:sz w:val="21"/>
                <w:szCs w:val="21"/>
              </w:rPr>
              <w:t>  </w:t>
            </w:r>
          </w:p>
        </w:tc>
        <w:tc>
          <w:tcPr>
            <w:tcW w:w="468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《中华人民共和国民办教育促进法实施条例》</w:t>
            </w:r>
            <w:r>
              <w:rPr>
                <w:rFonts w:hint="eastAsia" w:ascii="宋体" w:hAnsi="宋体" w:eastAsia="宋体" w:cs="宋体"/>
                <w:kern w:val="0"/>
                <w:sz w:val="21"/>
                <w:szCs w:val="21"/>
                <w:lang w:eastAsia="zh-CN"/>
              </w:rPr>
              <w:t>第六十二条</w:t>
            </w:r>
            <w:r>
              <w:rPr>
                <w:rFonts w:hint="eastAsia" w:ascii="宋体" w:hAnsi="宋体" w:eastAsia="宋体" w:cs="宋体"/>
                <w:kern w:val="0"/>
                <w:sz w:val="21"/>
                <w:szCs w:val="21"/>
                <w:lang w:val="en-US" w:eastAsia="zh-CN"/>
              </w:rPr>
              <w:t>第</w:t>
            </w:r>
            <w:r>
              <w:rPr>
                <w:rFonts w:hint="eastAsia" w:ascii="宋体" w:hAnsi="宋体" w:eastAsia="宋体" w:cs="宋体"/>
                <w:kern w:val="0"/>
                <w:sz w:val="21"/>
                <w:szCs w:val="21"/>
              </w:rPr>
              <w:t>（五）</w:t>
            </w:r>
            <w:r>
              <w:rPr>
                <w:rFonts w:hint="eastAsia" w:ascii="宋体" w:hAnsi="宋体" w:eastAsia="宋体" w:cs="宋体"/>
                <w:kern w:val="0"/>
                <w:sz w:val="21"/>
                <w:szCs w:val="21"/>
                <w:lang w:val="en-US" w:eastAsia="zh-CN"/>
              </w:rPr>
              <w:t>项</w:t>
            </w:r>
            <w:r>
              <w:rPr>
                <w:rFonts w:hint="eastAsia" w:cs="宋体"/>
                <w:kern w:val="0"/>
                <w:sz w:val="21"/>
                <w:szCs w:val="21"/>
                <w:lang w:val="en-US" w:eastAsia="zh-CN"/>
              </w:rPr>
              <w:t>：</w:t>
            </w:r>
            <w:r>
              <w:rPr>
                <w:rFonts w:hint="eastAsia" w:ascii="宋体" w:hAnsi="宋体" w:eastAsia="宋体" w:cs="宋体"/>
                <w:kern w:val="0"/>
                <w:sz w:val="21"/>
                <w:szCs w:val="21"/>
              </w:rPr>
              <w:t>民办学校举办者及实际控制人、决策机构或者监督机构组成人员有下列情形之一的，由县级以上人民政府教育行政部门、人力资源社会保障行政部门或者其他有关部门依据职责分工责令限期改正，有违法所得的，退还所收费用后没收违法所得；情节严重的，1至5年内不得新成为民办学校举办者或实际控制人、决策机构或者监督机构组成人员；</w:t>
            </w:r>
            <w:r>
              <w:rPr>
                <w:rFonts w:hint="eastAsia" w:cs="宋体"/>
                <w:kern w:val="0"/>
                <w:sz w:val="21"/>
                <w:szCs w:val="21"/>
                <w:lang w:eastAsia="zh-CN"/>
              </w:rPr>
              <w:t>情节严重，造成严重危害后果或恶劣社会影响的</w:t>
            </w:r>
            <w:r>
              <w:rPr>
                <w:rFonts w:hint="eastAsia" w:ascii="宋体" w:hAnsi="宋体" w:eastAsia="宋体" w:cs="宋体"/>
                <w:kern w:val="0"/>
                <w:sz w:val="21"/>
                <w:szCs w:val="21"/>
              </w:rPr>
              <w:t>，永久不得新成为民办学校举办者或实际控制人、决策机构或者监督机构组成人员；构成违反治安管理行为的，由公安机关依法给予治安管理处罚；构成犯罪的，依法追究刑事责任：</w:t>
            </w:r>
            <w:r>
              <w:rPr>
                <w:rFonts w:hint="eastAsia" w:cs="宋体"/>
                <w:kern w:val="0"/>
                <w:sz w:val="21"/>
                <w:szCs w:val="21"/>
                <w:lang w:eastAsia="zh-CN"/>
              </w:rPr>
              <w:t>（</w:t>
            </w:r>
            <w:r>
              <w:rPr>
                <w:rFonts w:hint="eastAsia" w:cs="宋体"/>
                <w:kern w:val="0"/>
                <w:sz w:val="21"/>
                <w:szCs w:val="21"/>
                <w:lang w:val="en-US" w:eastAsia="zh-CN"/>
              </w:rPr>
              <w:t>五</w:t>
            </w:r>
            <w:r>
              <w:rPr>
                <w:rFonts w:hint="eastAsia" w:cs="宋体"/>
                <w:kern w:val="0"/>
                <w:sz w:val="21"/>
                <w:szCs w:val="21"/>
                <w:lang w:eastAsia="zh-CN"/>
              </w:rPr>
              <w:t>）</w:t>
            </w:r>
            <w:r>
              <w:rPr>
                <w:rFonts w:hint="eastAsia" w:ascii="宋体" w:hAnsi="宋体" w:eastAsia="宋体" w:cs="宋体"/>
                <w:kern w:val="0"/>
                <w:sz w:val="21"/>
                <w:szCs w:val="21"/>
              </w:rPr>
              <w:t>伪造、变造、买卖、出租、出借办学许可证的</w:t>
            </w:r>
            <w:r>
              <w:rPr>
                <w:rFonts w:hint="eastAsia" w:cs="宋体"/>
                <w:kern w:val="0"/>
                <w:sz w:val="21"/>
                <w:szCs w:val="21"/>
                <w:lang w:eastAsia="zh-CN"/>
              </w:rPr>
              <w:t>。</w:t>
            </w:r>
            <w:r>
              <w:rPr>
                <w:rFonts w:hint="eastAsia" w:ascii="宋体" w:hAnsi="宋体" w:eastAsia="宋体" w:cs="宋体"/>
                <w:kern w:val="0"/>
                <w:sz w:val="21"/>
                <w:szCs w:val="21"/>
              </w:rPr>
              <w:t> </w:t>
            </w: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情节轻微，危害后果</w:t>
            </w:r>
            <w:r>
              <w:rPr>
                <w:rFonts w:hint="eastAsia" w:cs="宋体"/>
                <w:kern w:val="0"/>
                <w:sz w:val="21"/>
                <w:szCs w:val="21"/>
                <w:lang w:eastAsia="zh-CN"/>
              </w:rPr>
              <w:t>轻微</w:t>
            </w:r>
            <w:r>
              <w:rPr>
                <w:rFonts w:hint="eastAsia" w:ascii="宋体" w:hAnsi="宋体" w:eastAsia="宋体" w:cs="宋体"/>
                <w:kern w:val="0"/>
                <w:sz w:val="21"/>
                <w:szCs w:val="21"/>
              </w:rPr>
              <w:t>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lang w:eastAsia="zh-CN"/>
              </w:rPr>
            </w:pPr>
            <w:r>
              <w:rPr>
                <w:rFonts w:hint="eastAsia" w:cs="宋体"/>
                <w:kern w:val="0"/>
                <w:sz w:val="21"/>
                <w:szCs w:val="21"/>
                <w:lang w:eastAsia="zh-CN"/>
              </w:rPr>
              <w:t>情节一般，造成一定危害后果或不良社会影响的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没收违法所得；1至5年内不得新成为民办学校举办者或实际控制人、决策机构或者监督机构组成人员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lang w:eastAsia="zh-CN"/>
              </w:rPr>
            </w:pPr>
            <w:r>
              <w:rPr>
                <w:rFonts w:hint="eastAsia" w:cs="宋体"/>
                <w:kern w:val="0"/>
                <w:sz w:val="21"/>
                <w:szCs w:val="21"/>
                <w:lang w:eastAsia="zh-CN"/>
              </w:rPr>
              <w:t>情节严重，造成严重危害后果或恶劣社会影响的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left="0" w:leftChars="0" w:right="0" w:rightChars="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没收违法所得；永久不得新成为民办学校举办者或实际控制人、决策机构或者监督机构组成人员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6" w:hRule="atLeast"/>
          <w:jc w:val="center"/>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default" w:eastAsia="宋体"/>
                <w:b/>
                <w:bCs w:val="0"/>
                <w:szCs w:val="21"/>
                <w:lang w:val="en-US" w:eastAsia="zh-CN"/>
              </w:rPr>
            </w:pPr>
            <w:r>
              <w:rPr>
                <w:rFonts w:hint="eastAsia"/>
                <w:b/>
                <w:bCs w:val="0"/>
                <w:szCs w:val="21"/>
                <w:lang w:val="en-US" w:eastAsia="zh-CN"/>
              </w:rPr>
              <w:t>14</w:t>
            </w:r>
          </w:p>
        </w:tc>
        <w:tc>
          <w:tcPr>
            <w:tcW w:w="2143"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民办学校举办者及实际控制人、决策机构或者监督机构组成人员干扰学校办学秩序或者非法干预学校决策、管理</w:t>
            </w:r>
            <w:r>
              <w:rPr>
                <w:rFonts w:hint="eastAsia" w:cs="宋体"/>
                <w:kern w:val="0"/>
                <w:sz w:val="21"/>
                <w:szCs w:val="21"/>
                <w:lang w:eastAsia="zh-CN"/>
              </w:rPr>
              <w:t>的</w:t>
            </w:r>
            <w:r>
              <w:rPr>
                <w:rFonts w:hint="eastAsia" w:cs="宋体"/>
                <w:kern w:val="0"/>
                <w:sz w:val="21"/>
                <w:szCs w:val="21"/>
                <w:lang w:val="en-US" w:eastAsia="zh-CN"/>
              </w:rPr>
              <w:t>行为</w:t>
            </w:r>
            <w:r>
              <w:rPr>
                <w:rFonts w:hint="eastAsia" w:ascii="宋体" w:hAnsi="宋体" w:eastAsia="宋体" w:cs="宋体"/>
                <w:kern w:val="0"/>
                <w:sz w:val="21"/>
                <w:szCs w:val="21"/>
              </w:rPr>
              <w:t>  </w:t>
            </w:r>
          </w:p>
        </w:tc>
        <w:tc>
          <w:tcPr>
            <w:tcW w:w="468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《中华人民共和国民办教育促进法实施条例》</w:t>
            </w:r>
            <w:r>
              <w:rPr>
                <w:rFonts w:hint="eastAsia" w:ascii="宋体" w:hAnsi="宋体" w:eastAsia="宋体" w:cs="宋体"/>
                <w:kern w:val="0"/>
                <w:sz w:val="21"/>
                <w:szCs w:val="21"/>
                <w:lang w:eastAsia="zh-CN"/>
              </w:rPr>
              <w:t>第六十二条</w:t>
            </w:r>
            <w:r>
              <w:rPr>
                <w:rFonts w:hint="eastAsia" w:ascii="宋体" w:hAnsi="宋体" w:eastAsia="宋体" w:cs="宋体"/>
                <w:kern w:val="0"/>
                <w:sz w:val="21"/>
                <w:szCs w:val="21"/>
                <w:lang w:val="en-US" w:eastAsia="zh-CN"/>
              </w:rPr>
              <w:t>第</w:t>
            </w:r>
            <w:r>
              <w:rPr>
                <w:rFonts w:hint="eastAsia" w:ascii="宋体" w:hAnsi="宋体" w:eastAsia="宋体" w:cs="宋体"/>
                <w:kern w:val="0"/>
                <w:sz w:val="21"/>
                <w:szCs w:val="21"/>
              </w:rPr>
              <w:t>（六）</w:t>
            </w:r>
            <w:r>
              <w:rPr>
                <w:rFonts w:hint="eastAsia" w:ascii="宋体" w:hAnsi="宋体" w:eastAsia="宋体" w:cs="宋体"/>
                <w:kern w:val="0"/>
                <w:sz w:val="21"/>
                <w:szCs w:val="21"/>
                <w:lang w:val="en-US" w:eastAsia="zh-CN"/>
              </w:rPr>
              <w:t>项</w:t>
            </w:r>
            <w:r>
              <w:rPr>
                <w:rFonts w:hint="eastAsia" w:cs="宋体"/>
                <w:kern w:val="0"/>
                <w:sz w:val="21"/>
                <w:szCs w:val="21"/>
                <w:lang w:val="en-US" w:eastAsia="zh-CN"/>
              </w:rPr>
              <w:t>：</w:t>
            </w:r>
            <w:r>
              <w:rPr>
                <w:rFonts w:hint="eastAsia" w:ascii="宋体" w:hAnsi="宋体" w:eastAsia="宋体" w:cs="宋体"/>
                <w:kern w:val="0"/>
                <w:sz w:val="21"/>
                <w:szCs w:val="21"/>
              </w:rPr>
              <w:t>民办学校举办者及实际控制人、决策机构或者监督机构组成人员有下列情形之一的，由县级以上人民政府教育行政部门、人力资源社会保障行政部门或者其他有关部门依据职责分工责令限期改正，有违法所得的，退还所收费用后没收违法所得；情节严重的，1至5年内不得新成为民办学校举办者或实际控制人、决策机构或者监督机构组成人员；</w:t>
            </w:r>
            <w:r>
              <w:rPr>
                <w:rFonts w:hint="eastAsia" w:cs="宋体"/>
                <w:kern w:val="0"/>
                <w:sz w:val="21"/>
                <w:szCs w:val="21"/>
                <w:lang w:eastAsia="zh-CN"/>
              </w:rPr>
              <w:t>情节严重，造成严重危害后果或恶劣社会影响的</w:t>
            </w:r>
            <w:r>
              <w:rPr>
                <w:rFonts w:hint="eastAsia" w:ascii="宋体" w:hAnsi="宋体" w:eastAsia="宋体" w:cs="宋体"/>
                <w:kern w:val="0"/>
                <w:sz w:val="21"/>
                <w:szCs w:val="21"/>
              </w:rPr>
              <w:t>，永久不得新成为民办学校举办者或实际控制人、决策机构或者监督机构组成人员；构成违反治安管理行为的，由公安机关依法给予治安管理处罚；构成犯罪的，依法追究刑事责任：</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六</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干扰学校办学秩序或者非法干预学校决策、管理的</w:t>
            </w:r>
            <w:r>
              <w:rPr>
                <w:rFonts w:hint="eastAsia" w:ascii="宋体" w:hAnsi="宋体" w:eastAsia="宋体" w:cs="宋体"/>
                <w:kern w:val="0"/>
                <w:sz w:val="21"/>
                <w:szCs w:val="21"/>
                <w:lang w:eastAsia="zh-CN"/>
              </w:rPr>
              <w:t>。</w:t>
            </w: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r>
              <w:rPr>
                <w:rFonts w:hint="eastAsia" w:ascii="宋体" w:hAnsi="宋体" w:cs="宋体"/>
                <w:color w:val="000000"/>
                <w:kern w:val="0"/>
                <w:sz w:val="21"/>
                <w:szCs w:val="21"/>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8"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300" w:lineRule="exact"/>
              <w:rPr>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r>
              <w:rPr>
                <w:rFonts w:hint="eastAsia" w:ascii="宋体" w:hAnsi="宋体" w:cs="宋体"/>
                <w:color w:val="000000"/>
                <w:kern w:val="0"/>
                <w:sz w:val="21"/>
                <w:szCs w:val="21"/>
              </w:rPr>
              <w:t>没收违法所得；</w:t>
            </w:r>
            <w:r>
              <w:rPr>
                <w:rFonts w:ascii="宋体" w:hAnsi="宋体" w:cs="宋体"/>
                <w:color w:val="000000"/>
                <w:kern w:val="0"/>
                <w:sz w:val="21"/>
                <w:szCs w:val="21"/>
              </w:rPr>
              <w:t>1至5年内不得新成为民办学校举办者或实际控制人、决策机构或者监督机构组成人员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300" w:lineRule="exact"/>
              <w:rPr>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lang w:eastAsia="zh-CN"/>
              </w:rPr>
            </w:pPr>
            <w:r>
              <w:rPr>
                <w:rFonts w:hint="eastAsia" w:ascii="宋体" w:hAnsi="宋体" w:cs="宋体"/>
                <w:color w:val="000000"/>
                <w:kern w:val="0"/>
                <w:sz w:val="21"/>
                <w:szCs w:val="21"/>
                <w:lang w:eastAsia="zh-CN"/>
              </w:rPr>
              <w:t>情节严重，造成严重危害后果或恶劣社会影响的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r>
              <w:rPr>
                <w:rFonts w:hint="eastAsia" w:ascii="宋体" w:hAnsi="宋体" w:cs="宋体"/>
                <w:color w:val="000000"/>
                <w:kern w:val="0"/>
                <w:sz w:val="21"/>
                <w:szCs w:val="21"/>
              </w:rPr>
              <w:t>没收违法所得；</w:t>
            </w:r>
            <w:r>
              <w:rPr>
                <w:rFonts w:ascii="宋体" w:hAnsi="宋体" w:cs="宋体"/>
                <w:color w:val="000000"/>
                <w:kern w:val="0"/>
                <w:sz w:val="21"/>
                <w:szCs w:val="21"/>
              </w:rPr>
              <w:t>永久不得新成为民办学校举办者或实际控制人、决策机构或者监督机构组成人员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default" w:eastAsia="宋体"/>
                <w:b/>
                <w:bCs w:val="0"/>
                <w:szCs w:val="21"/>
                <w:lang w:val="en-US" w:eastAsia="zh-CN"/>
              </w:rPr>
            </w:pPr>
            <w:r>
              <w:rPr>
                <w:rFonts w:hint="eastAsia"/>
                <w:b/>
                <w:bCs w:val="0"/>
                <w:szCs w:val="21"/>
                <w:lang w:val="en-US" w:eastAsia="zh-CN"/>
              </w:rPr>
              <w:t>15</w:t>
            </w:r>
          </w:p>
        </w:tc>
        <w:tc>
          <w:tcPr>
            <w:tcW w:w="2143"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民办学校举办者及实际控制人、决策机构或者监督机构组成人员擅自变更学校名称、层次、类型和举办者</w:t>
            </w:r>
            <w:r>
              <w:rPr>
                <w:rFonts w:hint="eastAsia" w:cs="宋体"/>
                <w:kern w:val="0"/>
                <w:sz w:val="21"/>
                <w:szCs w:val="21"/>
                <w:lang w:eastAsia="zh-CN"/>
              </w:rPr>
              <w:t>的</w:t>
            </w:r>
            <w:r>
              <w:rPr>
                <w:rFonts w:hint="eastAsia" w:cs="宋体"/>
                <w:kern w:val="0"/>
                <w:sz w:val="21"/>
                <w:szCs w:val="21"/>
                <w:lang w:val="en-US" w:eastAsia="zh-CN"/>
              </w:rPr>
              <w:t>行为</w:t>
            </w:r>
            <w:r>
              <w:rPr>
                <w:rFonts w:hint="eastAsia" w:ascii="宋体" w:hAnsi="宋体" w:eastAsia="宋体" w:cs="宋体"/>
                <w:kern w:val="0"/>
                <w:sz w:val="21"/>
                <w:szCs w:val="21"/>
              </w:rPr>
              <w:t>  </w:t>
            </w:r>
          </w:p>
        </w:tc>
        <w:tc>
          <w:tcPr>
            <w:tcW w:w="468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w:t>
            </w:r>
            <w:r>
              <w:rPr>
                <w:rFonts w:hint="eastAsia" w:ascii="宋体" w:hAnsi="宋体" w:eastAsia="宋体" w:cs="宋体"/>
                <w:kern w:val="0"/>
                <w:sz w:val="21"/>
                <w:szCs w:val="21"/>
                <w:lang w:eastAsia="zh-CN"/>
              </w:rPr>
              <w:t>中华人民共和国民办教育促进法实施条例》第六十二条</w:t>
            </w:r>
            <w:r>
              <w:rPr>
                <w:rFonts w:hint="eastAsia" w:ascii="宋体" w:hAnsi="宋体" w:eastAsia="宋体" w:cs="宋体"/>
                <w:kern w:val="0"/>
                <w:sz w:val="21"/>
                <w:szCs w:val="21"/>
                <w:lang w:val="en-US" w:eastAsia="zh-CN"/>
              </w:rPr>
              <w:t>第</w:t>
            </w:r>
            <w:r>
              <w:rPr>
                <w:rFonts w:hint="eastAsia" w:ascii="宋体" w:hAnsi="宋体" w:eastAsia="宋体" w:cs="宋体"/>
                <w:kern w:val="0"/>
                <w:sz w:val="21"/>
                <w:szCs w:val="21"/>
              </w:rPr>
              <w:t>（七）</w:t>
            </w:r>
            <w:r>
              <w:rPr>
                <w:rFonts w:hint="eastAsia" w:ascii="宋体" w:hAnsi="宋体" w:eastAsia="宋体" w:cs="宋体"/>
                <w:kern w:val="0"/>
                <w:sz w:val="21"/>
                <w:szCs w:val="21"/>
                <w:lang w:eastAsia="zh-CN"/>
              </w:rPr>
              <w:t>项：</w:t>
            </w:r>
            <w:r>
              <w:rPr>
                <w:rFonts w:hint="eastAsia" w:ascii="宋体" w:hAnsi="宋体" w:eastAsia="宋体" w:cs="宋体"/>
                <w:kern w:val="0"/>
                <w:sz w:val="21"/>
                <w:szCs w:val="21"/>
              </w:rPr>
              <w:t>民办学校举办者及实际控制人、决策机构或者监督机构组成人员有下列情形之一的，由县级以上人民政府教育行政部门、人力资源社会保障行政部门或者其他有关部门依据职责分工责令限期改正，有违法所得的，退还所收费用后没收违法所得；情节严重的，1至5年内不得新成为民办学校举办者或实际控制人、决策机构或者监督机构组成人员；</w:t>
            </w:r>
            <w:r>
              <w:rPr>
                <w:rFonts w:hint="eastAsia" w:cs="宋体"/>
                <w:kern w:val="0"/>
                <w:sz w:val="21"/>
                <w:szCs w:val="21"/>
                <w:lang w:eastAsia="zh-CN"/>
              </w:rPr>
              <w:t>情节严重，造成严重危害后果或恶劣社会影响的</w:t>
            </w:r>
            <w:r>
              <w:rPr>
                <w:rFonts w:hint="eastAsia" w:ascii="宋体" w:hAnsi="宋体" w:eastAsia="宋体" w:cs="宋体"/>
                <w:kern w:val="0"/>
                <w:sz w:val="21"/>
                <w:szCs w:val="21"/>
              </w:rPr>
              <w:t>，永久不得新成为民办学校举办者或实际控制人、决策机构或者监督机构组成人员；构成违反治安管理行为的，由公安机关依法给予治安管理处罚；构成犯罪的，依法追究刑事责任：</w:t>
            </w:r>
            <w:r>
              <w:rPr>
                <w:rFonts w:hint="eastAsia" w:cs="宋体"/>
                <w:kern w:val="0"/>
                <w:sz w:val="21"/>
                <w:szCs w:val="21"/>
                <w:lang w:eastAsia="zh-CN"/>
              </w:rPr>
              <w:t>（</w:t>
            </w:r>
            <w:r>
              <w:rPr>
                <w:rFonts w:hint="eastAsia" w:cs="宋体"/>
                <w:kern w:val="0"/>
                <w:sz w:val="21"/>
                <w:szCs w:val="21"/>
                <w:lang w:val="en-US" w:eastAsia="zh-CN"/>
              </w:rPr>
              <w:t>七</w:t>
            </w:r>
            <w:r>
              <w:rPr>
                <w:rFonts w:hint="eastAsia" w:cs="宋体"/>
                <w:kern w:val="0"/>
                <w:sz w:val="21"/>
                <w:szCs w:val="21"/>
                <w:lang w:eastAsia="zh-CN"/>
              </w:rPr>
              <w:t>）</w:t>
            </w:r>
            <w:r>
              <w:rPr>
                <w:rFonts w:hint="eastAsia" w:ascii="宋体" w:hAnsi="宋体" w:eastAsia="宋体" w:cs="宋体"/>
                <w:kern w:val="0"/>
                <w:sz w:val="21"/>
                <w:szCs w:val="21"/>
              </w:rPr>
              <w:t>擅自变更学校名称、层次、类型和举办者的</w:t>
            </w:r>
            <w:r>
              <w:rPr>
                <w:rFonts w:hint="eastAsia" w:cs="宋体"/>
                <w:kern w:val="0"/>
                <w:sz w:val="21"/>
                <w:szCs w:val="21"/>
                <w:lang w:eastAsia="zh-CN"/>
              </w:rPr>
              <w:t>。</w:t>
            </w:r>
            <w:r>
              <w:rPr>
                <w:rFonts w:hint="eastAsia" w:ascii="宋体" w:hAnsi="宋体" w:eastAsia="宋体" w:cs="宋体"/>
                <w:kern w:val="0"/>
                <w:sz w:val="21"/>
                <w:szCs w:val="21"/>
              </w:rPr>
              <w:t> </w:t>
            </w: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r>
              <w:rPr>
                <w:rFonts w:hint="eastAsia" w:ascii="宋体" w:hAnsi="宋体" w:cs="宋体"/>
                <w:color w:val="000000"/>
                <w:kern w:val="0"/>
                <w:sz w:val="21"/>
                <w:szCs w:val="21"/>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r>
              <w:rPr>
                <w:rFonts w:hint="eastAsia" w:ascii="宋体" w:hAnsi="宋体" w:cs="宋体"/>
                <w:color w:val="000000"/>
                <w:kern w:val="0"/>
                <w:sz w:val="21"/>
                <w:szCs w:val="21"/>
              </w:rPr>
              <w:t>没收违法所得；</w:t>
            </w:r>
            <w:r>
              <w:rPr>
                <w:rFonts w:ascii="宋体" w:hAnsi="宋体" w:cs="宋体"/>
                <w:color w:val="000000"/>
                <w:kern w:val="0"/>
                <w:sz w:val="21"/>
                <w:szCs w:val="21"/>
              </w:rPr>
              <w:t>1至5年内不得新成为民办学校举办者或实际控制人、决策机构或者监督机构组成人员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lang w:eastAsia="zh-CN"/>
              </w:rPr>
            </w:pPr>
            <w:r>
              <w:rPr>
                <w:rFonts w:hint="eastAsia" w:ascii="宋体" w:hAnsi="宋体" w:cs="宋体"/>
                <w:color w:val="000000"/>
                <w:kern w:val="0"/>
                <w:sz w:val="21"/>
                <w:szCs w:val="21"/>
                <w:lang w:eastAsia="zh-CN"/>
              </w:rPr>
              <w:t>情节严重，造成严重危害后果或恶劣社会影响的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r>
              <w:rPr>
                <w:rFonts w:hint="eastAsia" w:ascii="宋体" w:hAnsi="宋体" w:cs="宋体"/>
                <w:color w:val="000000"/>
                <w:kern w:val="0"/>
                <w:sz w:val="21"/>
                <w:szCs w:val="21"/>
              </w:rPr>
              <w:t>没收违法所得；</w:t>
            </w:r>
            <w:r>
              <w:rPr>
                <w:rFonts w:ascii="宋体" w:hAnsi="宋体" w:cs="宋体"/>
                <w:color w:val="000000"/>
                <w:kern w:val="0"/>
                <w:sz w:val="21"/>
                <w:szCs w:val="21"/>
              </w:rPr>
              <w:t>永久不得新成为民办学校举办者或实际控制人、决策机构或者监督机构组成人员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jc w:val="center"/>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default" w:eastAsia="宋体"/>
                <w:b/>
                <w:bCs w:val="0"/>
                <w:szCs w:val="21"/>
                <w:lang w:val="en-US" w:eastAsia="zh-CN"/>
              </w:rPr>
            </w:pPr>
            <w:r>
              <w:rPr>
                <w:rFonts w:hint="eastAsia"/>
                <w:b/>
                <w:bCs w:val="0"/>
                <w:szCs w:val="21"/>
                <w:lang w:val="en-US" w:eastAsia="zh-CN"/>
              </w:rPr>
              <w:t>16</w:t>
            </w:r>
          </w:p>
        </w:tc>
        <w:tc>
          <w:tcPr>
            <w:tcW w:w="2143"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民办学校举办者及实际控制人、决策机构或者监督机构组成人员有其他危害学校稳定和安全、侵犯学校法人权利或者损害教职工、受教育者权益的行为</w:t>
            </w:r>
          </w:p>
        </w:tc>
        <w:tc>
          <w:tcPr>
            <w:tcW w:w="468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《中华人民共和国民办教育促进法实施条例》</w:t>
            </w:r>
            <w:r>
              <w:rPr>
                <w:rFonts w:hint="eastAsia" w:ascii="宋体" w:hAnsi="宋体" w:eastAsia="宋体" w:cs="宋体"/>
                <w:kern w:val="0"/>
                <w:sz w:val="21"/>
                <w:szCs w:val="21"/>
                <w:lang w:eastAsia="zh-CN"/>
              </w:rPr>
              <w:t>第六十二条</w:t>
            </w:r>
            <w:r>
              <w:rPr>
                <w:rFonts w:hint="eastAsia" w:ascii="宋体" w:hAnsi="宋体" w:eastAsia="宋体" w:cs="宋体"/>
                <w:kern w:val="0"/>
                <w:sz w:val="21"/>
                <w:szCs w:val="21"/>
                <w:lang w:val="en-US" w:eastAsia="zh-CN"/>
              </w:rPr>
              <w:t>第</w:t>
            </w:r>
            <w:r>
              <w:rPr>
                <w:rFonts w:hint="eastAsia" w:ascii="宋体" w:hAnsi="宋体" w:eastAsia="宋体" w:cs="宋体"/>
                <w:kern w:val="0"/>
                <w:sz w:val="21"/>
                <w:szCs w:val="21"/>
              </w:rPr>
              <w:t>（八）</w:t>
            </w:r>
            <w:r>
              <w:rPr>
                <w:rFonts w:hint="eastAsia" w:ascii="宋体" w:hAnsi="宋体" w:eastAsia="宋体" w:cs="宋体"/>
                <w:kern w:val="0"/>
                <w:sz w:val="21"/>
                <w:szCs w:val="21"/>
                <w:lang w:eastAsia="zh-CN"/>
              </w:rPr>
              <w:t>项</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民办学校举办者及实际控制人、决策机构或者监督机构组成人员有下列情形之一的，由县级以上人民政府教育行政部门、人力资源社会保障行政部门或者其他有关部门依据职责分工责令限期改正，有违法所得的，退还所收费用后没收违法所得；情节严重的，1至5年内不得新成为民办学校举办者或实际控制人、决策机构或者监督机构组成人员；</w:t>
            </w:r>
            <w:r>
              <w:rPr>
                <w:rFonts w:hint="eastAsia" w:cs="宋体"/>
                <w:kern w:val="0"/>
                <w:sz w:val="21"/>
                <w:szCs w:val="21"/>
                <w:lang w:eastAsia="zh-CN"/>
              </w:rPr>
              <w:t>情节严重，造成严重危害后果或恶劣社会影响的</w:t>
            </w:r>
            <w:r>
              <w:rPr>
                <w:rFonts w:hint="eastAsia" w:ascii="宋体" w:hAnsi="宋体" w:eastAsia="宋体" w:cs="宋体"/>
                <w:kern w:val="0"/>
                <w:sz w:val="21"/>
                <w:szCs w:val="21"/>
              </w:rPr>
              <w:t>，永久不得新成为民办学校举办者或实际控制人、决策机构或者监督机构组成人员；构成违反治安管理行为的，由公安机关依法给予治安管理处罚；构成犯罪的，依法追究刑事责任：</w:t>
            </w:r>
            <w:r>
              <w:rPr>
                <w:rFonts w:hint="eastAsia" w:cs="宋体"/>
                <w:kern w:val="0"/>
                <w:sz w:val="21"/>
                <w:szCs w:val="21"/>
                <w:lang w:eastAsia="zh-CN"/>
              </w:rPr>
              <w:t>（</w:t>
            </w:r>
            <w:r>
              <w:rPr>
                <w:rFonts w:hint="eastAsia" w:cs="宋体"/>
                <w:kern w:val="0"/>
                <w:sz w:val="21"/>
                <w:szCs w:val="21"/>
                <w:lang w:val="en-US" w:eastAsia="zh-CN"/>
              </w:rPr>
              <w:t>八</w:t>
            </w:r>
            <w:r>
              <w:rPr>
                <w:rFonts w:hint="eastAsia" w:cs="宋体"/>
                <w:kern w:val="0"/>
                <w:sz w:val="21"/>
                <w:szCs w:val="21"/>
                <w:lang w:eastAsia="zh-CN"/>
              </w:rPr>
              <w:t>）</w:t>
            </w:r>
            <w:r>
              <w:rPr>
                <w:rFonts w:hint="eastAsia" w:ascii="宋体" w:hAnsi="宋体" w:eastAsia="宋体" w:cs="宋体"/>
                <w:kern w:val="0"/>
                <w:sz w:val="21"/>
                <w:szCs w:val="21"/>
              </w:rPr>
              <w:t>有其他危害学校稳定和安全、侵犯学校法人权利或者损害教职工、受教育者权益的行为的。 </w:t>
            </w: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highlight w:val="none"/>
              </w:rPr>
            </w:pPr>
            <w:r>
              <w:rPr>
                <w:rFonts w:hint="eastAsia" w:ascii="宋体" w:hAnsi="宋体" w:cs="宋体"/>
                <w:color w:val="000000"/>
                <w:kern w:val="0"/>
                <w:sz w:val="21"/>
                <w:szCs w:val="21"/>
                <w:highlight w:val="none"/>
              </w:rPr>
              <w:t>情节轻微，危害后果</w:t>
            </w:r>
            <w:r>
              <w:rPr>
                <w:rFonts w:hint="eastAsia" w:ascii="宋体" w:hAnsi="宋体" w:cs="宋体"/>
                <w:color w:val="000000"/>
                <w:kern w:val="0"/>
                <w:sz w:val="21"/>
                <w:szCs w:val="21"/>
                <w:highlight w:val="none"/>
                <w:lang w:eastAsia="zh-CN"/>
              </w:rPr>
              <w:t>轻微</w:t>
            </w:r>
            <w:r>
              <w:rPr>
                <w:rFonts w:hint="eastAsia" w:ascii="宋体" w:hAnsi="宋体" w:cs="宋体"/>
                <w:color w:val="000000"/>
                <w:kern w:val="0"/>
                <w:sz w:val="21"/>
                <w:szCs w:val="21"/>
                <w:highlight w:val="none"/>
              </w:rPr>
              <w:t>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highlight w:val="none"/>
              </w:rPr>
            </w:pPr>
            <w:r>
              <w:rPr>
                <w:rFonts w:hint="eastAsia" w:ascii="宋体" w:hAnsi="宋体" w:cs="宋体"/>
                <w:color w:val="000000"/>
                <w:kern w:val="0"/>
                <w:sz w:val="21"/>
                <w:szCs w:val="21"/>
                <w:highlight w:val="none"/>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3"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highlight w:val="none"/>
                <w:lang w:eastAsia="zh-CN"/>
              </w:rPr>
            </w:pPr>
            <w:r>
              <w:rPr>
                <w:rFonts w:hint="eastAsia" w:ascii="宋体" w:hAnsi="宋体" w:cs="宋体"/>
                <w:color w:val="000000"/>
                <w:kern w:val="0"/>
                <w:sz w:val="21"/>
                <w:szCs w:val="21"/>
                <w:highlight w:val="none"/>
                <w:lang w:eastAsia="zh-CN"/>
              </w:rPr>
              <w:t>情节一般，造成一定危害后果或不良社会影响的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highlight w:val="none"/>
              </w:rPr>
            </w:pPr>
            <w:r>
              <w:rPr>
                <w:rFonts w:hint="eastAsia" w:ascii="宋体" w:hAnsi="宋体" w:cs="宋体"/>
                <w:color w:val="000000"/>
                <w:kern w:val="0"/>
                <w:sz w:val="21"/>
                <w:szCs w:val="21"/>
                <w:highlight w:val="none"/>
              </w:rPr>
              <w:t>没收违法所得；</w:t>
            </w:r>
            <w:r>
              <w:rPr>
                <w:rFonts w:ascii="宋体" w:hAnsi="宋体" w:cs="宋体"/>
                <w:color w:val="000000"/>
                <w:kern w:val="0"/>
                <w:sz w:val="21"/>
                <w:szCs w:val="21"/>
                <w:highlight w:val="none"/>
              </w:rPr>
              <w:t>1至5年内不得新成为民办学校举办者或实际控制人、决策机构或者监督机构组成人员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highlight w:val="none"/>
                <w:lang w:eastAsia="zh-CN"/>
              </w:rPr>
            </w:pPr>
            <w:r>
              <w:rPr>
                <w:rFonts w:hint="eastAsia" w:ascii="宋体" w:hAnsi="宋体" w:cs="宋体"/>
                <w:color w:val="000000"/>
                <w:kern w:val="0"/>
                <w:sz w:val="21"/>
                <w:szCs w:val="21"/>
                <w:highlight w:val="none"/>
                <w:lang w:eastAsia="zh-CN"/>
              </w:rPr>
              <w:t>情节严重，造成严重危害后果或恶劣社会影响的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highlight w:val="none"/>
              </w:rPr>
            </w:pPr>
            <w:r>
              <w:rPr>
                <w:rFonts w:hint="eastAsia" w:ascii="宋体" w:hAnsi="宋体" w:cs="宋体"/>
                <w:color w:val="000000"/>
                <w:kern w:val="0"/>
                <w:sz w:val="21"/>
                <w:szCs w:val="21"/>
                <w:highlight w:val="none"/>
              </w:rPr>
              <w:t>没收违法所得；</w:t>
            </w:r>
            <w:r>
              <w:rPr>
                <w:rFonts w:ascii="宋体" w:hAnsi="宋体" w:cs="宋体"/>
                <w:color w:val="000000"/>
                <w:kern w:val="0"/>
                <w:sz w:val="21"/>
                <w:szCs w:val="21"/>
                <w:highlight w:val="none"/>
              </w:rPr>
              <w:t>永久不得新成为民办学校举办者或实际控制人、决策机构或者监督机构组成人员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1" w:hRule="atLeast"/>
          <w:jc w:val="center"/>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r>
              <w:rPr>
                <w:rFonts w:hint="eastAsia"/>
                <w:b/>
                <w:bCs w:val="0"/>
                <w:szCs w:val="21"/>
                <w:lang w:val="en-US" w:eastAsia="zh-CN"/>
              </w:rPr>
              <w:t>17</w:t>
            </w:r>
          </w:p>
        </w:tc>
        <w:tc>
          <w:tcPr>
            <w:tcW w:w="2143" w:type="dxa"/>
            <w:vMerge w:val="restart"/>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r>
              <w:rPr>
                <w:rFonts w:hint="eastAsia" w:ascii="宋体" w:hAnsi="宋体" w:cs="宋体"/>
                <w:color w:val="000000"/>
                <w:kern w:val="0"/>
                <w:sz w:val="21"/>
                <w:szCs w:val="21"/>
              </w:rPr>
              <w:t>同</w:t>
            </w:r>
            <w:r>
              <w:rPr>
                <w:rFonts w:ascii="宋体" w:hAnsi="宋体" w:cs="宋体"/>
                <w:color w:val="000000"/>
                <w:kern w:val="0"/>
                <w:sz w:val="21"/>
                <w:szCs w:val="21"/>
              </w:rPr>
              <w:t>时举办或者实际控制多所民办学校的举办者或者实际控制人违反</w:t>
            </w:r>
            <w:r>
              <w:rPr>
                <w:rFonts w:hint="eastAsia" w:ascii="宋体" w:hAnsi="宋体" w:cs="宋体"/>
                <w:color w:val="000000"/>
                <w:kern w:val="0"/>
                <w:sz w:val="21"/>
                <w:szCs w:val="21"/>
              </w:rPr>
              <w:t>《中华人民共和国民办教育促进法实施条例》规定的行为</w:t>
            </w:r>
          </w:p>
        </w:tc>
        <w:tc>
          <w:tcPr>
            <w:tcW w:w="4687" w:type="dxa"/>
            <w:vMerge w:val="restart"/>
            <w:vAlign w:val="center"/>
          </w:tcPr>
          <w:p>
            <w:pPr>
              <w:pStyle w:val="2"/>
              <w:keepNext w:val="0"/>
              <w:keepLines w:val="0"/>
              <w:pageBreakBefore w:val="0"/>
              <w:kinsoku/>
              <w:wordWrap/>
              <w:overflowPunct/>
              <w:topLinePunct w:val="0"/>
              <w:autoSpaceDE/>
              <w:autoSpaceDN/>
              <w:bidi w:val="0"/>
              <w:spacing w:beforeAutospacing="0" w:afterAutospacing="0" w:line="300" w:lineRule="exact"/>
              <w:ind w:left="0" w:leftChars="0" w:right="0" w:rightChars="0"/>
              <w:rPr>
                <w:rFonts w:hint="eastAsia" w:ascii="宋体" w:hAnsi="宋体" w:eastAsia="宋体" w:cs="宋体"/>
                <w:kern w:val="0"/>
                <w:sz w:val="21"/>
                <w:szCs w:val="21"/>
              </w:rPr>
            </w:pPr>
            <w:r>
              <w:rPr>
                <w:rFonts w:hint="eastAsia"/>
                <w:color w:val="000000"/>
                <w:sz w:val="21"/>
                <w:szCs w:val="21"/>
              </w:rPr>
              <w:t>《中华人民共和国民办教育促进法实施条例》第六十四条第二款：同时举办或者实际控制多所民办学校的举办者或者实际控制人违反本条例规定，对所举办或者实际控制的民办学校疏于管理，造成恶劣影响的，由县级以上教育行政部门、人力资源社会保障行政部门或者其他有关部门依据职责分工责令限期整顿；拒不整改或者整改后仍发生同类问题的，1至5年内不得举办新的民办学校，情节严重的，10年内不得举办新的民办学校。</w:t>
            </w:r>
          </w:p>
        </w:tc>
        <w:tc>
          <w:tcPr>
            <w:tcW w:w="2871" w:type="dxa"/>
            <w:vAlign w:val="center"/>
          </w:tcPr>
          <w:p>
            <w:pPr>
              <w:keepNext w:val="0"/>
              <w:keepLines w:val="0"/>
              <w:pageBreakBefore w:val="0"/>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highlight w:val="none"/>
              </w:rPr>
            </w:pPr>
            <w:r>
              <w:rPr>
                <w:rFonts w:hint="eastAsia" w:ascii="宋体" w:hAnsi="宋体" w:cs="宋体"/>
                <w:color w:val="000000"/>
                <w:kern w:val="0"/>
                <w:sz w:val="21"/>
                <w:szCs w:val="21"/>
                <w:lang w:val="en-US" w:eastAsia="zh-CN"/>
              </w:rPr>
              <w:t>情节严重、</w:t>
            </w:r>
            <w:r>
              <w:rPr>
                <w:rFonts w:hint="eastAsia" w:ascii="宋体" w:hAnsi="宋体" w:cs="宋体"/>
                <w:color w:val="000000"/>
                <w:kern w:val="0"/>
                <w:sz w:val="21"/>
                <w:szCs w:val="21"/>
              </w:rPr>
              <w:t>造成恶劣影响的，拒不整改或者整改后仍发生同类问题的</w:t>
            </w:r>
          </w:p>
        </w:tc>
        <w:tc>
          <w:tcPr>
            <w:tcW w:w="3838" w:type="dxa"/>
            <w:vAlign w:val="center"/>
          </w:tcPr>
          <w:p>
            <w:pPr>
              <w:keepNext w:val="0"/>
              <w:keepLines w:val="0"/>
              <w:pageBreakBefore w:val="0"/>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highlight w:val="none"/>
              </w:rPr>
            </w:pPr>
            <w:r>
              <w:rPr>
                <w:rFonts w:hint="eastAsia" w:ascii="宋体" w:hAnsi="宋体" w:cs="宋体"/>
                <w:color w:val="000000"/>
                <w:kern w:val="0"/>
                <w:sz w:val="21"/>
                <w:szCs w:val="21"/>
              </w:rPr>
              <w:t>1至5年内不得举办新的民办学校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p>
        </w:tc>
        <w:tc>
          <w:tcPr>
            <w:tcW w:w="4687"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情节特别严重</w:t>
            </w:r>
            <w:r>
              <w:rPr>
                <w:rFonts w:hint="eastAsia" w:ascii="宋体" w:hAnsi="宋体" w:cs="宋体"/>
                <w:color w:val="000000"/>
                <w:kern w:val="0"/>
                <w:sz w:val="21"/>
                <w:szCs w:val="21"/>
              </w:rPr>
              <w:t>，造成严重危害后果或恶劣社会影响的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highlight w:val="none"/>
              </w:rPr>
            </w:pPr>
            <w:r>
              <w:rPr>
                <w:rFonts w:hint="eastAsia" w:ascii="宋体" w:hAnsi="宋体" w:cs="宋体"/>
                <w:color w:val="000000"/>
                <w:kern w:val="0"/>
                <w:sz w:val="21"/>
                <w:szCs w:val="21"/>
              </w:rPr>
              <w:t>10年内不得举办新的民办学校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jc w:val="center"/>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default" w:eastAsia="宋体"/>
                <w:b/>
                <w:bCs w:val="0"/>
                <w:szCs w:val="21"/>
                <w:lang w:val="en-US" w:eastAsia="zh-CN"/>
              </w:rPr>
            </w:pPr>
            <w:r>
              <w:rPr>
                <w:rFonts w:hint="eastAsia"/>
                <w:b/>
                <w:bCs w:val="0"/>
                <w:szCs w:val="21"/>
                <w:lang w:val="en-US" w:eastAsia="zh-CN"/>
              </w:rPr>
              <w:t>18</w:t>
            </w:r>
          </w:p>
        </w:tc>
        <w:tc>
          <w:tcPr>
            <w:tcW w:w="2143"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民办学校违背国家教育方针，偏离社会主义办学方向，或者未保障学校党组织履行职责</w:t>
            </w:r>
            <w:r>
              <w:rPr>
                <w:rFonts w:hint="eastAsia" w:cs="宋体"/>
                <w:kern w:val="0"/>
                <w:sz w:val="21"/>
                <w:szCs w:val="21"/>
                <w:lang w:eastAsia="zh-CN"/>
              </w:rPr>
              <w:t>的</w:t>
            </w:r>
            <w:r>
              <w:rPr>
                <w:rFonts w:hint="eastAsia" w:cs="宋体"/>
                <w:kern w:val="0"/>
                <w:sz w:val="21"/>
                <w:szCs w:val="21"/>
                <w:lang w:val="en-US" w:eastAsia="zh-CN"/>
              </w:rPr>
              <w:t>行为</w:t>
            </w:r>
            <w:r>
              <w:rPr>
                <w:rFonts w:hint="eastAsia" w:ascii="宋体" w:hAnsi="宋体" w:eastAsia="宋体" w:cs="宋体"/>
                <w:kern w:val="0"/>
                <w:sz w:val="21"/>
                <w:szCs w:val="21"/>
              </w:rPr>
              <w:t>  </w:t>
            </w:r>
          </w:p>
        </w:tc>
        <w:tc>
          <w:tcPr>
            <w:tcW w:w="468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《中华人民共和国民办教育促进法实施条例》</w:t>
            </w:r>
            <w:r>
              <w:rPr>
                <w:rFonts w:hint="eastAsia" w:ascii="宋体" w:hAnsi="宋体" w:eastAsia="宋体" w:cs="宋体"/>
                <w:kern w:val="0"/>
                <w:sz w:val="21"/>
                <w:szCs w:val="21"/>
                <w:lang w:eastAsia="zh-CN"/>
              </w:rPr>
              <w:t>第六十三条</w:t>
            </w:r>
            <w:r>
              <w:rPr>
                <w:rFonts w:hint="eastAsia" w:ascii="宋体" w:hAnsi="宋体" w:eastAsia="宋体" w:cs="宋体"/>
                <w:kern w:val="0"/>
                <w:sz w:val="21"/>
                <w:szCs w:val="21"/>
                <w:lang w:val="en-US" w:eastAsia="zh-CN"/>
              </w:rPr>
              <w:t>第（一）项：</w:t>
            </w:r>
            <w:r>
              <w:rPr>
                <w:rFonts w:hint="eastAsia" w:ascii="宋体" w:hAnsi="宋体" w:eastAsia="宋体" w:cs="宋体"/>
                <w:kern w:val="0"/>
                <w:sz w:val="21"/>
                <w:szCs w:val="21"/>
              </w:rPr>
              <w:t>民办学校有下列情形之一的，依照民办教育促进法第六十二条规定给予处罚：（一）违背国家教育方针，偏离社会主义办学方向，或者未保障学校党组织履行职责的</w:t>
            </w:r>
            <w:r>
              <w:rPr>
                <w:rFonts w:hint="eastAsia" w:cs="宋体"/>
                <w:kern w:val="0"/>
                <w:sz w:val="21"/>
                <w:szCs w:val="21"/>
                <w:lang w:eastAsia="zh-CN"/>
              </w:rPr>
              <w:t>。</w:t>
            </w:r>
            <w:r>
              <w:rPr>
                <w:rFonts w:hint="eastAsia" w:ascii="宋体" w:hAnsi="宋体" w:eastAsia="宋体" w:cs="宋体"/>
                <w:kern w:val="0"/>
                <w:sz w:val="21"/>
                <w:szCs w:val="21"/>
              </w:rPr>
              <w:t> </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w:t>
            </w:r>
            <w:r>
              <w:rPr>
                <w:rFonts w:hint="eastAsia" w:ascii="宋体" w:hAnsi="宋体" w:eastAsia="宋体" w:cs="宋体"/>
                <w:kern w:val="0"/>
                <w:sz w:val="21"/>
                <w:szCs w:val="21"/>
                <w:lang w:eastAsia="zh-CN"/>
              </w:rPr>
              <w:t>第六十二条</w:t>
            </w:r>
            <w:r>
              <w:rPr>
                <w:rFonts w:hint="eastAsia" w:cs="宋体"/>
                <w:kern w:val="0"/>
                <w:sz w:val="21"/>
                <w:szCs w:val="21"/>
                <w:lang w:eastAsia="zh-CN"/>
              </w:rPr>
              <w:t>：</w:t>
            </w:r>
            <w:r>
              <w:rPr>
                <w:rFonts w:hint="eastAsia" w:ascii="宋体" w:hAnsi="宋体" w:eastAsia="宋体" w:cs="宋体"/>
                <w:spacing w:val="-11"/>
                <w:kern w:val="0"/>
                <w:sz w:val="21"/>
                <w:szCs w:val="21"/>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r>
              <w:rPr>
                <w:rFonts w:hint="eastAsia" w:cs="宋体"/>
                <w:spacing w:val="-11"/>
                <w:kern w:val="0"/>
                <w:sz w:val="21"/>
                <w:szCs w:val="21"/>
                <w:lang w:eastAsia="zh-CN"/>
              </w:rPr>
              <w:t>。</w:t>
            </w:r>
            <w:r>
              <w:rPr>
                <w:rFonts w:hint="eastAsia" w:ascii="宋体" w:hAnsi="宋体" w:eastAsia="宋体" w:cs="宋体"/>
                <w:spacing w:val="-11"/>
                <w:kern w:val="0"/>
                <w:sz w:val="21"/>
                <w:szCs w:val="21"/>
              </w:rPr>
              <w:t> </w:t>
            </w: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责令停止招生；没收违法所得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情节严重，造成严重危害后果或恶劣社会影响的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吊销办学许可证；没收违法所得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restart"/>
            <w:vAlign w:val="center"/>
          </w:tcPr>
          <w:p>
            <w:pPr>
              <w:keepNext w:val="0"/>
              <w:keepLines w:val="0"/>
              <w:pageBreakBefore w:val="0"/>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highlight w:val="none"/>
              </w:rPr>
            </w:pPr>
            <w:r>
              <w:rPr>
                <w:rFonts w:hint="eastAsia" w:ascii="宋体" w:hAnsi="宋体" w:cs="宋体"/>
                <w:color w:val="000000"/>
                <w:kern w:val="0"/>
                <w:sz w:val="21"/>
                <w:szCs w:val="21"/>
                <w:highlight w:val="none"/>
              </w:rPr>
              <w:t>《中华人民共和国民办教育促进法实施条例》</w:t>
            </w:r>
            <w:r>
              <w:rPr>
                <w:rFonts w:ascii="宋体" w:hAnsi="宋体" w:cs="宋体"/>
                <w:color w:val="000000"/>
                <w:kern w:val="0"/>
                <w:sz w:val="21"/>
                <w:szCs w:val="21"/>
                <w:highlight w:val="none"/>
              </w:rPr>
              <w:t>第六十</w:t>
            </w:r>
            <w:r>
              <w:rPr>
                <w:rFonts w:hint="eastAsia" w:ascii="宋体" w:hAnsi="宋体" w:cs="宋体"/>
                <w:color w:val="000000"/>
                <w:kern w:val="0"/>
                <w:sz w:val="21"/>
                <w:szCs w:val="21"/>
                <w:highlight w:val="none"/>
              </w:rPr>
              <w:t>四</w:t>
            </w:r>
            <w:r>
              <w:rPr>
                <w:rFonts w:ascii="宋体" w:hAnsi="宋体" w:cs="宋体"/>
                <w:color w:val="000000"/>
                <w:kern w:val="0"/>
                <w:sz w:val="21"/>
                <w:szCs w:val="21"/>
                <w:highlight w:val="none"/>
              </w:rPr>
              <w:t>条</w:t>
            </w:r>
            <w:r>
              <w:rPr>
                <w:rFonts w:hint="eastAsia" w:ascii="宋体" w:hAnsi="宋体" w:cs="宋体"/>
                <w:color w:val="000000"/>
                <w:kern w:val="0"/>
                <w:sz w:val="21"/>
                <w:szCs w:val="21"/>
                <w:highlight w:val="none"/>
              </w:rPr>
              <w:t>第一款：</w:t>
            </w:r>
            <w:r>
              <w:rPr>
                <w:rFonts w:ascii="宋体" w:hAnsi="宋体" w:cs="宋体"/>
                <w:color w:val="000000"/>
                <w:kern w:val="0"/>
                <w:sz w:val="21"/>
                <w:szCs w:val="21"/>
                <w:highlight w:val="none"/>
              </w:rPr>
              <w:t>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w:t>
            </w:r>
            <w:r>
              <w:rPr>
                <w:rFonts w:hint="eastAsia" w:ascii="宋体" w:hAnsi="宋体" w:cs="宋体"/>
                <w:color w:val="000000"/>
                <w:kern w:val="0"/>
                <w:sz w:val="21"/>
                <w:szCs w:val="21"/>
                <w:highlight w:val="none"/>
              </w:rPr>
              <w:t>；</w:t>
            </w:r>
            <w:r>
              <w:rPr>
                <w:rFonts w:ascii="宋体" w:hAnsi="宋体" w:cs="宋体"/>
                <w:color w:val="000000"/>
                <w:kern w:val="0"/>
                <w:sz w:val="21"/>
                <w:szCs w:val="21"/>
                <w:highlight w:val="none"/>
              </w:rPr>
              <w:t>情节严重的，1至5年内不得新成为民办学校决策机构负责人或者校长</w:t>
            </w:r>
            <w:r>
              <w:rPr>
                <w:rFonts w:hint="eastAsia" w:ascii="宋体" w:hAnsi="宋体" w:cs="宋体"/>
                <w:color w:val="000000"/>
                <w:kern w:val="0"/>
                <w:sz w:val="21"/>
                <w:szCs w:val="21"/>
                <w:highlight w:val="none"/>
              </w:rPr>
              <w:t>；</w:t>
            </w:r>
            <w:r>
              <w:rPr>
                <w:rFonts w:hint="eastAsia" w:ascii="宋体" w:hAnsi="宋体" w:cs="宋体"/>
                <w:color w:val="000000"/>
                <w:kern w:val="0"/>
                <w:sz w:val="21"/>
                <w:szCs w:val="21"/>
                <w:highlight w:val="none"/>
                <w:lang w:eastAsia="zh-CN"/>
              </w:rPr>
              <w:t>情节严重，造成严重危害后果或恶劣社会影响的</w:t>
            </w:r>
            <w:r>
              <w:rPr>
                <w:rFonts w:ascii="宋体" w:hAnsi="宋体" w:cs="宋体"/>
                <w:color w:val="000000"/>
                <w:kern w:val="0"/>
                <w:sz w:val="21"/>
                <w:szCs w:val="21"/>
                <w:highlight w:val="none"/>
              </w:rPr>
              <w:t>，永久不得新成为民办学校决策机构负责人或者校长。</w:t>
            </w: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情节轻微，危害后果</w:t>
            </w:r>
            <w:r>
              <w:rPr>
                <w:rFonts w:hint="eastAsia" w:ascii="宋体" w:hAnsi="宋体" w:cs="宋体"/>
                <w:color w:val="000000"/>
                <w:kern w:val="0"/>
                <w:sz w:val="21"/>
                <w:szCs w:val="21"/>
                <w:highlight w:val="none"/>
                <w:lang w:eastAsia="zh-CN"/>
              </w:rPr>
              <w:t>轻微</w:t>
            </w:r>
            <w:r>
              <w:rPr>
                <w:rFonts w:hint="eastAsia" w:ascii="宋体" w:hAnsi="宋体" w:cs="宋体"/>
                <w:color w:val="000000"/>
                <w:kern w:val="0"/>
                <w:sz w:val="21"/>
                <w:szCs w:val="21"/>
                <w:highlight w:val="none"/>
              </w:rPr>
              <w:t>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对</w:t>
            </w:r>
            <w:r>
              <w:rPr>
                <w:rFonts w:ascii="宋体" w:hAnsi="宋体" w:cs="宋体"/>
                <w:color w:val="000000"/>
                <w:kern w:val="0"/>
                <w:sz w:val="21"/>
                <w:szCs w:val="21"/>
                <w:highlight w:val="none"/>
              </w:rPr>
              <w:t>学校决策机构负责人、校长及直接责任人予以警告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keepNext w:val="0"/>
              <w:keepLines w:val="0"/>
              <w:pageBreakBefore w:val="0"/>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highlight w:val="none"/>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color w:val="000000"/>
                <w:kern w:val="0"/>
                <w:sz w:val="21"/>
                <w:szCs w:val="21"/>
                <w:highlight w:val="none"/>
                <w:lang w:eastAsia="zh-CN"/>
              </w:rPr>
            </w:pPr>
            <w:r>
              <w:rPr>
                <w:rFonts w:hint="eastAsia" w:ascii="宋体" w:hAnsi="宋体" w:cs="宋体"/>
                <w:color w:val="000000"/>
                <w:kern w:val="0"/>
                <w:sz w:val="21"/>
                <w:szCs w:val="21"/>
                <w:highlight w:val="none"/>
                <w:lang w:eastAsia="zh-CN"/>
              </w:rPr>
              <w:t>情节一般，造成一定危害后果或不良社会影响的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highlight w:val="none"/>
              </w:rPr>
            </w:pPr>
            <w:r>
              <w:rPr>
                <w:rFonts w:ascii="宋体" w:hAnsi="宋体" w:cs="宋体"/>
                <w:color w:val="000000"/>
                <w:kern w:val="0"/>
                <w:sz w:val="21"/>
                <w:szCs w:val="21"/>
                <w:highlight w:val="none"/>
              </w:rPr>
              <w:t>1至5年内不得新成为民办学校决策机构负责人或者校长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keepNext w:val="0"/>
              <w:keepLines w:val="0"/>
              <w:pageBreakBefore w:val="0"/>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highlight w:val="none"/>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color w:val="000000"/>
                <w:kern w:val="0"/>
                <w:sz w:val="21"/>
                <w:szCs w:val="21"/>
                <w:highlight w:val="none"/>
                <w:lang w:eastAsia="zh-CN"/>
              </w:rPr>
            </w:pPr>
            <w:r>
              <w:rPr>
                <w:rFonts w:hint="eastAsia" w:ascii="宋体" w:hAnsi="宋体" w:cs="宋体"/>
                <w:color w:val="000000"/>
                <w:kern w:val="0"/>
                <w:sz w:val="21"/>
                <w:szCs w:val="21"/>
                <w:highlight w:val="none"/>
                <w:lang w:eastAsia="zh-CN"/>
              </w:rPr>
              <w:t>情节严重，造成严重危害后果或恶劣社会影响的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highlight w:val="none"/>
              </w:rPr>
            </w:pPr>
            <w:r>
              <w:rPr>
                <w:rFonts w:ascii="宋体" w:hAnsi="宋体" w:cs="宋体"/>
                <w:color w:val="000000"/>
                <w:kern w:val="0"/>
                <w:sz w:val="21"/>
                <w:szCs w:val="21"/>
                <w:highlight w:val="none"/>
              </w:rPr>
              <w:t>永久不得新成为民办学校决策机构负责人或者校长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default" w:eastAsia="宋体"/>
                <w:b/>
                <w:bCs w:val="0"/>
                <w:szCs w:val="21"/>
                <w:lang w:val="en-US" w:eastAsia="zh-CN"/>
              </w:rPr>
            </w:pPr>
            <w:r>
              <w:rPr>
                <w:rFonts w:hint="eastAsia"/>
                <w:b/>
                <w:bCs w:val="0"/>
                <w:szCs w:val="21"/>
                <w:lang w:val="en-US" w:eastAsia="zh-CN"/>
              </w:rPr>
              <w:t>19</w:t>
            </w:r>
          </w:p>
        </w:tc>
        <w:tc>
          <w:tcPr>
            <w:tcW w:w="2143"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民办学校违反法律、行政法规和国家有关规定开展教育教学活动</w:t>
            </w:r>
            <w:r>
              <w:rPr>
                <w:rFonts w:hint="eastAsia" w:cs="宋体"/>
                <w:kern w:val="0"/>
                <w:sz w:val="21"/>
                <w:szCs w:val="21"/>
                <w:lang w:eastAsia="zh-CN"/>
              </w:rPr>
              <w:t>的</w:t>
            </w:r>
            <w:r>
              <w:rPr>
                <w:rFonts w:hint="eastAsia" w:cs="宋体"/>
                <w:kern w:val="0"/>
                <w:sz w:val="21"/>
                <w:szCs w:val="21"/>
                <w:lang w:val="en-US" w:eastAsia="zh-CN"/>
              </w:rPr>
              <w:t>行为</w:t>
            </w:r>
            <w:r>
              <w:rPr>
                <w:rFonts w:hint="eastAsia" w:ascii="宋体" w:hAnsi="宋体" w:eastAsia="宋体" w:cs="宋体"/>
                <w:kern w:val="0"/>
                <w:sz w:val="21"/>
                <w:szCs w:val="21"/>
              </w:rPr>
              <w:t>  </w:t>
            </w:r>
          </w:p>
        </w:tc>
        <w:tc>
          <w:tcPr>
            <w:tcW w:w="468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《中华人民共和国民办教育促进法实施条例》</w:t>
            </w:r>
            <w:r>
              <w:rPr>
                <w:rFonts w:hint="eastAsia" w:ascii="宋体" w:hAnsi="宋体" w:eastAsia="宋体" w:cs="宋体"/>
                <w:kern w:val="0"/>
                <w:sz w:val="21"/>
                <w:szCs w:val="21"/>
                <w:lang w:eastAsia="zh-CN"/>
              </w:rPr>
              <w:t>第六十三条</w:t>
            </w:r>
            <w:r>
              <w:rPr>
                <w:rFonts w:hint="eastAsia" w:ascii="宋体" w:hAnsi="宋体" w:eastAsia="宋体" w:cs="宋体"/>
                <w:kern w:val="0"/>
                <w:sz w:val="21"/>
                <w:szCs w:val="21"/>
                <w:lang w:val="en-US" w:eastAsia="zh-CN"/>
              </w:rPr>
              <w:t>第（</w:t>
            </w:r>
            <w:r>
              <w:rPr>
                <w:rFonts w:hint="eastAsia" w:cs="宋体"/>
                <w:kern w:val="0"/>
                <w:sz w:val="21"/>
                <w:szCs w:val="21"/>
                <w:lang w:val="en-US" w:eastAsia="zh-CN"/>
              </w:rPr>
              <w:t>二</w:t>
            </w:r>
            <w:r>
              <w:rPr>
                <w:rFonts w:hint="eastAsia" w:ascii="宋体" w:hAnsi="宋体" w:eastAsia="宋体" w:cs="宋体"/>
                <w:kern w:val="0"/>
                <w:sz w:val="21"/>
                <w:szCs w:val="21"/>
                <w:lang w:val="en-US" w:eastAsia="zh-CN"/>
              </w:rPr>
              <w:t>）项</w:t>
            </w:r>
            <w:r>
              <w:rPr>
                <w:rFonts w:hint="eastAsia" w:cs="宋体"/>
                <w:kern w:val="0"/>
                <w:sz w:val="21"/>
                <w:szCs w:val="21"/>
                <w:lang w:val="en-US" w:eastAsia="zh-CN"/>
              </w:rPr>
              <w:t>：</w:t>
            </w:r>
            <w:r>
              <w:rPr>
                <w:rFonts w:hint="eastAsia" w:ascii="宋体" w:hAnsi="宋体" w:eastAsia="宋体" w:cs="宋体"/>
                <w:kern w:val="0"/>
                <w:sz w:val="21"/>
                <w:szCs w:val="21"/>
              </w:rPr>
              <w:t>民办学校有下列情形之一的，依照民办教育促进法第六十二条规定给予处罚：</w:t>
            </w:r>
            <w:r>
              <w:rPr>
                <w:rFonts w:hint="eastAsia" w:cs="宋体"/>
                <w:kern w:val="0"/>
                <w:sz w:val="21"/>
                <w:szCs w:val="21"/>
                <w:lang w:eastAsia="zh-CN"/>
              </w:rPr>
              <w:t>（</w:t>
            </w:r>
            <w:r>
              <w:rPr>
                <w:rFonts w:hint="eastAsia" w:cs="宋体"/>
                <w:kern w:val="0"/>
                <w:sz w:val="21"/>
                <w:szCs w:val="21"/>
                <w:lang w:val="en-US" w:eastAsia="zh-CN"/>
              </w:rPr>
              <w:t>二</w:t>
            </w:r>
            <w:r>
              <w:rPr>
                <w:rFonts w:hint="eastAsia" w:cs="宋体"/>
                <w:kern w:val="0"/>
                <w:sz w:val="21"/>
                <w:szCs w:val="21"/>
                <w:lang w:eastAsia="zh-CN"/>
              </w:rPr>
              <w:t>）</w:t>
            </w:r>
            <w:r>
              <w:rPr>
                <w:rFonts w:hint="eastAsia" w:ascii="宋体" w:hAnsi="宋体" w:eastAsia="宋体" w:cs="宋体"/>
                <w:kern w:val="0"/>
                <w:sz w:val="21"/>
                <w:szCs w:val="21"/>
              </w:rPr>
              <w:t>违反法律、行政法规和国家有关规定开展教育教学活动的</w:t>
            </w:r>
            <w:r>
              <w:rPr>
                <w:rFonts w:hint="eastAsia" w:cs="宋体"/>
                <w:kern w:val="0"/>
                <w:sz w:val="21"/>
                <w:szCs w:val="21"/>
                <w:lang w:eastAsia="zh-CN"/>
              </w:rPr>
              <w:t>。</w:t>
            </w:r>
            <w:r>
              <w:rPr>
                <w:rFonts w:hint="eastAsia" w:ascii="宋体" w:hAnsi="宋体" w:eastAsia="宋体" w:cs="宋体"/>
                <w:kern w:val="0"/>
                <w:sz w:val="21"/>
                <w:szCs w:val="21"/>
              </w:rPr>
              <w:t> </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《中华人民共和国民办教育促进法》</w:t>
            </w:r>
            <w:r>
              <w:rPr>
                <w:rFonts w:hint="eastAsia" w:ascii="宋体" w:hAnsi="宋体" w:eastAsia="宋体" w:cs="宋体"/>
                <w:kern w:val="0"/>
                <w:sz w:val="21"/>
                <w:szCs w:val="21"/>
                <w:lang w:eastAsia="zh-CN"/>
              </w:rPr>
              <w:t>第六十二条</w:t>
            </w:r>
            <w:r>
              <w:rPr>
                <w:rFonts w:hint="eastAsia" w:cs="宋体"/>
                <w:kern w:val="0"/>
                <w:sz w:val="21"/>
                <w:szCs w:val="21"/>
                <w:lang w:eastAsia="zh-CN"/>
              </w:rPr>
              <w:t>：</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r>
              <w:rPr>
                <w:rFonts w:hint="eastAsia" w:cs="宋体"/>
                <w:kern w:val="0"/>
                <w:sz w:val="21"/>
                <w:szCs w:val="21"/>
                <w:lang w:eastAsia="zh-CN"/>
              </w:rPr>
              <w:t>。</w:t>
            </w:r>
            <w:r>
              <w:rPr>
                <w:rFonts w:hint="eastAsia" w:ascii="宋体" w:hAnsi="宋体" w:eastAsia="宋体" w:cs="宋体"/>
                <w:kern w:val="0"/>
                <w:sz w:val="21"/>
                <w:szCs w:val="21"/>
              </w:rPr>
              <w:t> </w:t>
            </w: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责令停止招生；没收违法所得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情节严重，造成严重危害后果或恶劣社会影响的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吊销办学许可证；没收违法所得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restart"/>
            <w:vAlign w:val="center"/>
          </w:tcPr>
          <w:p>
            <w:pPr>
              <w:keepNext w:val="0"/>
              <w:keepLines w:val="0"/>
              <w:pageBreakBefore w:val="0"/>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r>
              <w:rPr>
                <w:rFonts w:hint="eastAsia" w:ascii="宋体" w:hAnsi="宋体" w:cs="宋体"/>
                <w:color w:val="000000"/>
                <w:kern w:val="0"/>
                <w:sz w:val="21"/>
                <w:szCs w:val="21"/>
              </w:rPr>
              <w:t>《中华人民共和国民办教育促进法实施条例》</w:t>
            </w:r>
            <w:r>
              <w:rPr>
                <w:rFonts w:ascii="宋体" w:hAnsi="宋体" w:cs="宋体"/>
                <w:color w:val="000000"/>
                <w:kern w:val="0"/>
                <w:sz w:val="21"/>
                <w:szCs w:val="21"/>
              </w:rPr>
              <w:t>第六十</w:t>
            </w:r>
            <w:r>
              <w:rPr>
                <w:rFonts w:hint="eastAsia" w:ascii="宋体" w:hAnsi="宋体" w:cs="宋体"/>
                <w:color w:val="000000"/>
                <w:kern w:val="0"/>
                <w:sz w:val="21"/>
                <w:szCs w:val="21"/>
              </w:rPr>
              <w:t>四</w:t>
            </w:r>
            <w:r>
              <w:rPr>
                <w:rFonts w:ascii="宋体" w:hAnsi="宋体" w:cs="宋体"/>
                <w:color w:val="000000"/>
                <w:kern w:val="0"/>
                <w:sz w:val="21"/>
                <w:szCs w:val="21"/>
              </w:rPr>
              <w:t>条</w:t>
            </w:r>
            <w:r>
              <w:rPr>
                <w:rFonts w:hint="eastAsia" w:ascii="宋体" w:hAnsi="宋体" w:cs="宋体"/>
                <w:color w:val="000000"/>
                <w:kern w:val="0"/>
                <w:sz w:val="21"/>
                <w:szCs w:val="21"/>
              </w:rPr>
              <w:t>第一款：</w:t>
            </w:r>
            <w:r>
              <w:rPr>
                <w:rFonts w:ascii="宋体" w:hAnsi="宋体" w:cs="宋体"/>
                <w:color w:val="000000"/>
                <w:kern w:val="0"/>
                <w:sz w:val="21"/>
                <w:szCs w:val="21"/>
              </w:rPr>
              <w:t>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w:t>
            </w:r>
            <w:r>
              <w:rPr>
                <w:rFonts w:hint="eastAsia" w:ascii="宋体" w:hAnsi="宋体" w:cs="宋体"/>
                <w:color w:val="000000"/>
                <w:kern w:val="0"/>
                <w:sz w:val="21"/>
                <w:szCs w:val="21"/>
              </w:rPr>
              <w:t>；</w:t>
            </w:r>
            <w:r>
              <w:rPr>
                <w:rFonts w:ascii="宋体" w:hAnsi="宋体" w:cs="宋体"/>
                <w:color w:val="000000"/>
                <w:kern w:val="0"/>
                <w:sz w:val="21"/>
                <w:szCs w:val="21"/>
              </w:rPr>
              <w:t>情节严重的，1至5年内不得新成为民办学校决策机构负责人或者校长</w:t>
            </w:r>
            <w:r>
              <w:rPr>
                <w:rFonts w:hint="eastAsia" w:ascii="宋体" w:hAnsi="宋体" w:cs="宋体"/>
                <w:color w:val="000000"/>
                <w:kern w:val="0"/>
                <w:sz w:val="21"/>
                <w:szCs w:val="21"/>
              </w:rPr>
              <w:t>；</w:t>
            </w:r>
            <w:r>
              <w:rPr>
                <w:rFonts w:hint="eastAsia" w:ascii="宋体" w:hAnsi="宋体" w:cs="宋体"/>
                <w:color w:val="000000"/>
                <w:kern w:val="0"/>
                <w:sz w:val="21"/>
                <w:szCs w:val="21"/>
                <w:lang w:eastAsia="zh-CN"/>
              </w:rPr>
              <w:t>情节严重，造成严重危害后果或恶劣社会影响的</w:t>
            </w:r>
            <w:r>
              <w:rPr>
                <w:rFonts w:ascii="宋体" w:hAnsi="宋体" w:cs="宋体"/>
                <w:color w:val="000000"/>
                <w:kern w:val="0"/>
                <w:sz w:val="21"/>
                <w:szCs w:val="21"/>
              </w:rPr>
              <w:t>，永久不得新成为民办学校决策机构负责人或者校长。</w:t>
            </w: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r>
              <w:rPr>
                <w:rFonts w:hint="eastAsia" w:ascii="宋体" w:hAnsi="宋体" w:cs="宋体"/>
                <w:color w:val="000000"/>
                <w:kern w:val="0"/>
                <w:sz w:val="21"/>
                <w:szCs w:val="21"/>
              </w:rPr>
              <w:t>对</w:t>
            </w:r>
            <w:r>
              <w:rPr>
                <w:rFonts w:ascii="宋体" w:hAnsi="宋体" w:cs="宋体"/>
                <w:color w:val="000000"/>
                <w:kern w:val="0"/>
                <w:sz w:val="21"/>
                <w:szCs w:val="21"/>
              </w:rPr>
              <w:t>学校决策机构负责人、校长及直接责任人予以警告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keepNext w:val="0"/>
              <w:keepLines w:val="0"/>
              <w:pageBreakBefore w:val="0"/>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ascii="宋体" w:hAnsi="宋体" w:cs="宋体"/>
                <w:color w:val="000000"/>
                <w:kern w:val="0"/>
                <w:sz w:val="21"/>
                <w:szCs w:val="21"/>
              </w:rPr>
              <w:t>1至5年内不得新成为民办学校决策机构负责人或者校长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keepNext w:val="0"/>
              <w:keepLines w:val="0"/>
              <w:pageBreakBefore w:val="0"/>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lang w:eastAsia="zh-CN"/>
              </w:rPr>
            </w:pPr>
            <w:r>
              <w:rPr>
                <w:rFonts w:hint="eastAsia" w:ascii="宋体" w:hAnsi="宋体" w:cs="宋体"/>
                <w:color w:val="000000"/>
                <w:kern w:val="0"/>
                <w:sz w:val="21"/>
                <w:szCs w:val="21"/>
                <w:lang w:eastAsia="zh-CN"/>
              </w:rPr>
              <w:t>情节严重，造成严重危害后果或恶劣社会影响的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ascii="宋体" w:hAnsi="宋体" w:cs="宋体"/>
                <w:color w:val="000000"/>
                <w:kern w:val="0"/>
                <w:sz w:val="21"/>
                <w:szCs w:val="21"/>
              </w:rPr>
              <w:t>永久不得新成为民办学校决策机构负责人或者校长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lang w:val="en-US" w:eastAsia="zh-CN"/>
              </w:rPr>
            </w:pPr>
          </w:p>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default" w:eastAsia="宋体"/>
                <w:b/>
                <w:bCs w:val="0"/>
                <w:szCs w:val="21"/>
                <w:lang w:val="en-US" w:eastAsia="zh-CN"/>
              </w:rPr>
            </w:pPr>
            <w:r>
              <w:rPr>
                <w:rFonts w:hint="eastAsia"/>
                <w:b/>
                <w:bCs w:val="0"/>
                <w:szCs w:val="21"/>
                <w:lang w:val="en-US" w:eastAsia="zh-CN"/>
              </w:rPr>
              <w:t>20</w:t>
            </w:r>
          </w:p>
        </w:tc>
        <w:tc>
          <w:tcPr>
            <w:tcW w:w="2143"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民办学校理事会、董事会或者其他形式决策机构未依法履行职责</w:t>
            </w:r>
            <w:r>
              <w:rPr>
                <w:rFonts w:hint="eastAsia" w:cs="宋体"/>
                <w:kern w:val="0"/>
                <w:sz w:val="21"/>
                <w:szCs w:val="21"/>
                <w:lang w:eastAsia="zh-CN"/>
              </w:rPr>
              <w:t>的</w:t>
            </w:r>
            <w:r>
              <w:rPr>
                <w:rFonts w:hint="eastAsia" w:cs="宋体"/>
                <w:kern w:val="0"/>
                <w:sz w:val="21"/>
                <w:szCs w:val="21"/>
                <w:lang w:val="en-US" w:eastAsia="zh-CN"/>
              </w:rPr>
              <w:t>行为</w:t>
            </w:r>
            <w:r>
              <w:rPr>
                <w:rFonts w:hint="eastAsia" w:ascii="宋体" w:hAnsi="宋体" w:eastAsia="宋体" w:cs="宋体"/>
                <w:kern w:val="0"/>
                <w:sz w:val="21"/>
                <w:szCs w:val="21"/>
              </w:rPr>
              <w:t>  </w:t>
            </w:r>
          </w:p>
        </w:tc>
        <w:tc>
          <w:tcPr>
            <w:tcW w:w="468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《中华人民共和国民办教育促进法实施条例》</w:t>
            </w:r>
            <w:r>
              <w:rPr>
                <w:rFonts w:hint="eastAsia" w:ascii="宋体" w:hAnsi="宋体" w:eastAsia="宋体" w:cs="宋体"/>
                <w:kern w:val="0"/>
                <w:sz w:val="21"/>
                <w:szCs w:val="21"/>
                <w:lang w:eastAsia="zh-CN"/>
              </w:rPr>
              <w:t>第六十三条</w:t>
            </w:r>
            <w:r>
              <w:rPr>
                <w:rFonts w:hint="eastAsia" w:ascii="宋体" w:hAnsi="宋体" w:eastAsia="宋体" w:cs="宋体"/>
                <w:kern w:val="0"/>
                <w:sz w:val="21"/>
                <w:szCs w:val="21"/>
                <w:lang w:val="en-US" w:eastAsia="zh-CN"/>
              </w:rPr>
              <w:t>第（</w:t>
            </w:r>
            <w:r>
              <w:rPr>
                <w:rFonts w:hint="eastAsia" w:cs="宋体"/>
                <w:kern w:val="0"/>
                <w:sz w:val="21"/>
                <w:szCs w:val="21"/>
                <w:lang w:val="en-US" w:eastAsia="zh-CN"/>
              </w:rPr>
              <w:t>三</w:t>
            </w:r>
            <w:r>
              <w:rPr>
                <w:rFonts w:hint="eastAsia" w:ascii="宋体" w:hAnsi="宋体" w:eastAsia="宋体" w:cs="宋体"/>
                <w:kern w:val="0"/>
                <w:sz w:val="21"/>
                <w:szCs w:val="21"/>
                <w:lang w:val="en-US" w:eastAsia="zh-CN"/>
              </w:rPr>
              <w:t>）项</w:t>
            </w:r>
            <w:r>
              <w:rPr>
                <w:rFonts w:hint="eastAsia" w:cs="宋体"/>
                <w:kern w:val="0"/>
                <w:sz w:val="21"/>
                <w:szCs w:val="21"/>
                <w:lang w:val="en-US" w:eastAsia="zh-CN"/>
              </w:rPr>
              <w:t>：</w:t>
            </w:r>
            <w:r>
              <w:rPr>
                <w:rFonts w:hint="eastAsia" w:ascii="宋体" w:hAnsi="宋体" w:eastAsia="宋体" w:cs="宋体"/>
                <w:kern w:val="0"/>
                <w:sz w:val="21"/>
                <w:szCs w:val="21"/>
              </w:rPr>
              <w:t>民办学校有下列情形之一的，依照民办教育促进法第六十二条规定给予处罚：（三）理事会、董事会或者其他形式决策机构未依法履行职责的</w:t>
            </w:r>
            <w:r>
              <w:rPr>
                <w:rFonts w:hint="eastAsia" w:cs="宋体"/>
                <w:kern w:val="0"/>
                <w:sz w:val="21"/>
                <w:szCs w:val="21"/>
                <w:lang w:eastAsia="zh-CN"/>
              </w:rPr>
              <w:t>。</w:t>
            </w:r>
            <w:r>
              <w:rPr>
                <w:rFonts w:hint="eastAsia" w:ascii="宋体" w:hAnsi="宋体" w:eastAsia="宋体" w:cs="宋体"/>
                <w:kern w:val="0"/>
                <w:sz w:val="21"/>
                <w:szCs w:val="21"/>
              </w:rPr>
              <w:t> </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w:t>
            </w:r>
            <w:r>
              <w:rPr>
                <w:rFonts w:hint="eastAsia" w:ascii="宋体" w:hAnsi="宋体" w:eastAsia="宋体" w:cs="宋体"/>
                <w:kern w:val="0"/>
                <w:sz w:val="21"/>
                <w:szCs w:val="21"/>
                <w:lang w:eastAsia="zh-CN"/>
              </w:rPr>
              <w:t>第六十二条：</w:t>
            </w:r>
            <w:r>
              <w:rPr>
                <w:rFonts w:hint="eastAsia" w:ascii="宋体" w:hAnsi="宋体" w:eastAsia="宋体" w:cs="宋体"/>
                <w:kern w:val="0"/>
                <w:sz w:val="21"/>
                <w:szCs w:val="21"/>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r>
              <w:rPr>
                <w:rFonts w:hint="eastAsia" w:cs="宋体"/>
                <w:kern w:val="0"/>
                <w:sz w:val="21"/>
                <w:szCs w:val="21"/>
                <w:lang w:eastAsia="zh-CN"/>
              </w:rPr>
              <w:t>。</w:t>
            </w:r>
            <w:r>
              <w:rPr>
                <w:rFonts w:hint="eastAsia" w:ascii="宋体" w:hAnsi="宋体" w:eastAsia="宋体" w:cs="宋体"/>
                <w:kern w:val="0"/>
                <w:sz w:val="21"/>
                <w:szCs w:val="21"/>
              </w:rPr>
              <w:t>  </w:t>
            </w: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责令停止招生；没收违法所得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情节严重，造成严重危害后果或恶劣社会影响的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吊销办学许可证；没收违法所得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restart"/>
            <w:vAlign w:val="center"/>
          </w:tcPr>
          <w:p>
            <w:pPr>
              <w:keepNext w:val="0"/>
              <w:keepLines w:val="0"/>
              <w:pageBreakBefore w:val="0"/>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r>
              <w:rPr>
                <w:rFonts w:hint="eastAsia" w:ascii="宋体" w:hAnsi="宋体" w:cs="宋体"/>
                <w:color w:val="000000"/>
                <w:kern w:val="0"/>
                <w:sz w:val="21"/>
                <w:szCs w:val="21"/>
              </w:rPr>
              <w:t>《中华人民共和国民办教育促进法实施条例》</w:t>
            </w:r>
            <w:r>
              <w:rPr>
                <w:rFonts w:ascii="宋体" w:hAnsi="宋体" w:cs="宋体"/>
                <w:color w:val="000000"/>
                <w:kern w:val="0"/>
                <w:sz w:val="21"/>
                <w:szCs w:val="21"/>
              </w:rPr>
              <w:t>第六十</w:t>
            </w:r>
            <w:r>
              <w:rPr>
                <w:rFonts w:hint="eastAsia" w:ascii="宋体" w:hAnsi="宋体" w:cs="宋体"/>
                <w:color w:val="000000"/>
                <w:kern w:val="0"/>
                <w:sz w:val="21"/>
                <w:szCs w:val="21"/>
              </w:rPr>
              <w:t>四</w:t>
            </w:r>
            <w:r>
              <w:rPr>
                <w:rFonts w:ascii="宋体" w:hAnsi="宋体" w:cs="宋体"/>
                <w:color w:val="000000"/>
                <w:kern w:val="0"/>
                <w:sz w:val="21"/>
                <w:szCs w:val="21"/>
              </w:rPr>
              <w:t>条</w:t>
            </w:r>
            <w:r>
              <w:rPr>
                <w:rFonts w:hint="eastAsia" w:ascii="宋体" w:hAnsi="宋体" w:cs="宋体"/>
                <w:color w:val="000000"/>
                <w:kern w:val="0"/>
                <w:sz w:val="21"/>
                <w:szCs w:val="21"/>
              </w:rPr>
              <w:t>第一款：</w:t>
            </w:r>
            <w:r>
              <w:rPr>
                <w:rFonts w:ascii="宋体" w:hAnsi="宋体" w:cs="宋体"/>
                <w:color w:val="000000"/>
                <w:kern w:val="0"/>
                <w:sz w:val="21"/>
                <w:szCs w:val="21"/>
              </w:rPr>
              <w:t>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w:t>
            </w:r>
            <w:r>
              <w:rPr>
                <w:rFonts w:hint="eastAsia" w:ascii="宋体" w:hAnsi="宋体" w:cs="宋体"/>
                <w:color w:val="000000"/>
                <w:kern w:val="0"/>
                <w:sz w:val="21"/>
                <w:szCs w:val="21"/>
              </w:rPr>
              <w:t>；</w:t>
            </w:r>
            <w:r>
              <w:rPr>
                <w:rFonts w:ascii="宋体" w:hAnsi="宋体" w:cs="宋体"/>
                <w:color w:val="000000"/>
                <w:kern w:val="0"/>
                <w:sz w:val="21"/>
                <w:szCs w:val="21"/>
              </w:rPr>
              <w:t>情节严重的，1至5年内不得新成为民办学校决策机构负责人或者校长</w:t>
            </w:r>
            <w:r>
              <w:rPr>
                <w:rFonts w:hint="eastAsia" w:ascii="宋体" w:hAnsi="宋体" w:cs="宋体"/>
                <w:color w:val="000000"/>
                <w:kern w:val="0"/>
                <w:sz w:val="21"/>
                <w:szCs w:val="21"/>
              </w:rPr>
              <w:t>；</w:t>
            </w:r>
            <w:r>
              <w:rPr>
                <w:rFonts w:hint="eastAsia" w:ascii="宋体" w:hAnsi="宋体" w:cs="宋体"/>
                <w:color w:val="000000"/>
                <w:kern w:val="0"/>
                <w:sz w:val="21"/>
                <w:szCs w:val="21"/>
                <w:lang w:eastAsia="zh-CN"/>
              </w:rPr>
              <w:t>情节严重，造成严重危害后果或恶劣社会影响的</w:t>
            </w:r>
            <w:r>
              <w:rPr>
                <w:rFonts w:ascii="宋体" w:hAnsi="宋体" w:cs="宋体"/>
                <w:color w:val="000000"/>
                <w:kern w:val="0"/>
                <w:sz w:val="21"/>
                <w:szCs w:val="21"/>
              </w:rPr>
              <w:t>，永久不得新成为民办学校决策机构负责人或者校长。</w:t>
            </w: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r>
              <w:rPr>
                <w:rFonts w:hint="eastAsia" w:ascii="宋体" w:hAnsi="宋体" w:cs="宋体"/>
                <w:color w:val="000000"/>
                <w:kern w:val="0"/>
                <w:sz w:val="21"/>
                <w:szCs w:val="21"/>
              </w:rPr>
              <w:t>对</w:t>
            </w:r>
            <w:r>
              <w:rPr>
                <w:rFonts w:ascii="宋体" w:hAnsi="宋体" w:cs="宋体"/>
                <w:color w:val="000000"/>
                <w:kern w:val="0"/>
                <w:sz w:val="21"/>
                <w:szCs w:val="21"/>
              </w:rPr>
              <w:t>学校决策机构负责人、校长及直接责任人予以警告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ascii="宋体" w:hAnsi="宋体" w:cs="宋体"/>
                <w:color w:val="000000"/>
                <w:kern w:val="0"/>
                <w:sz w:val="21"/>
                <w:szCs w:val="21"/>
              </w:rPr>
              <w:t>1至5年内不得新成为民办学校决策机构负责人或者校长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lang w:eastAsia="zh-CN"/>
              </w:rPr>
            </w:pPr>
            <w:r>
              <w:rPr>
                <w:rFonts w:hint="eastAsia" w:ascii="宋体" w:hAnsi="宋体" w:cs="宋体"/>
                <w:color w:val="000000"/>
                <w:kern w:val="0"/>
                <w:sz w:val="21"/>
                <w:szCs w:val="21"/>
                <w:lang w:eastAsia="zh-CN"/>
              </w:rPr>
              <w:t>情节严重，造成严重危害后果或恶劣社会影响的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ascii="宋体" w:hAnsi="宋体" w:cs="宋体"/>
                <w:color w:val="000000"/>
                <w:kern w:val="0"/>
                <w:sz w:val="21"/>
                <w:szCs w:val="21"/>
              </w:rPr>
              <w:t>永久不得新成为民办学校决策机构负责人或者校长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default" w:eastAsia="宋体"/>
                <w:b/>
                <w:bCs w:val="0"/>
                <w:szCs w:val="21"/>
                <w:lang w:val="en-US" w:eastAsia="zh-CN"/>
              </w:rPr>
            </w:pPr>
            <w:r>
              <w:rPr>
                <w:rFonts w:hint="eastAsia"/>
                <w:b/>
                <w:bCs w:val="0"/>
                <w:szCs w:val="21"/>
                <w:lang w:val="en-US" w:eastAsia="zh-CN"/>
              </w:rPr>
              <w:t>21</w:t>
            </w:r>
          </w:p>
        </w:tc>
        <w:tc>
          <w:tcPr>
            <w:tcW w:w="2143"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民办学校教学条件明显不能满足教学要求、教育教学质量低下，未及时采取措施</w:t>
            </w:r>
            <w:r>
              <w:rPr>
                <w:rFonts w:hint="eastAsia" w:cs="宋体"/>
                <w:kern w:val="0"/>
                <w:sz w:val="21"/>
                <w:szCs w:val="21"/>
                <w:lang w:eastAsia="zh-CN"/>
              </w:rPr>
              <w:t>的</w:t>
            </w:r>
            <w:r>
              <w:rPr>
                <w:rFonts w:hint="eastAsia" w:cs="宋体"/>
                <w:kern w:val="0"/>
                <w:sz w:val="21"/>
                <w:szCs w:val="21"/>
                <w:lang w:val="en-US" w:eastAsia="zh-CN"/>
              </w:rPr>
              <w:t>行为</w:t>
            </w:r>
            <w:r>
              <w:rPr>
                <w:rFonts w:hint="eastAsia" w:ascii="宋体" w:hAnsi="宋体" w:eastAsia="宋体" w:cs="宋体"/>
                <w:kern w:val="0"/>
                <w:sz w:val="21"/>
                <w:szCs w:val="21"/>
              </w:rPr>
              <w:t> </w:t>
            </w:r>
            <w:r>
              <w:rPr>
                <w:rFonts w:hint="eastAsia" w:ascii="宋体" w:hAnsi="宋体" w:eastAsia="宋体" w:cs="宋体"/>
                <w:kern w:val="0"/>
                <w:sz w:val="21"/>
                <w:szCs w:val="21"/>
                <w:highlight w:val="none"/>
              </w:rPr>
              <w:t> </w:t>
            </w:r>
          </w:p>
        </w:tc>
        <w:tc>
          <w:tcPr>
            <w:tcW w:w="468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rPr>
              <w:t>《中华人民共和国民办教育促进法实施条例》</w:t>
            </w:r>
            <w:r>
              <w:rPr>
                <w:rFonts w:hint="eastAsia" w:ascii="宋体" w:hAnsi="宋体" w:eastAsia="宋体" w:cs="宋体"/>
                <w:kern w:val="0"/>
                <w:sz w:val="21"/>
                <w:szCs w:val="21"/>
                <w:lang w:eastAsia="zh-CN"/>
              </w:rPr>
              <w:t>第六十三条</w:t>
            </w:r>
            <w:r>
              <w:rPr>
                <w:rFonts w:hint="eastAsia" w:ascii="宋体" w:hAnsi="宋体" w:eastAsia="宋体" w:cs="宋体"/>
                <w:kern w:val="0"/>
                <w:sz w:val="21"/>
                <w:szCs w:val="21"/>
                <w:lang w:val="en-US" w:eastAsia="zh-CN"/>
              </w:rPr>
              <w:t>第（</w:t>
            </w:r>
            <w:r>
              <w:rPr>
                <w:rFonts w:hint="eastAsia" w:cs="宋体"/>
                <w:kern w:val="0"/>
                <w:sz w:val="21"/>
                <w:szCs w:val="21"/>
                <w:lang w:val="en-US" w:eastAsia="zh-CN"/>
              </w:rPr>
              <w:t>四</w:t>
            </w:r>
            <w:r>
              <w:rPr>
                <w:rFonts w:hint="eastAsia" w:ascii="宋体" w:hAnsi="宋体" w:eastAsia="宋体" w:cs="宋体"/>
                <w:kern w:val="0"/>
                <w:sz w:val="21"/>
                <w:szCs w:val="21"/>
                <w:lang w:val="en-US" w:eastAsia="zh-CN"/>
              </w:rPr>
              <w:t>）项</w:t>
            </w:r>
            <w:r>
              <w:rPr>
                <w:rFonts w:hint="eastAsia" w:cs="宋体"/>
                <w:kern w:val="0"/>
                <w:sz w:val="21"/>
                <w:szCs w:val="21"/>
                <w:lang w:val="en-US" w:eastAsia="zh-CN"/>
              </w:rPr>
              <w:t>：</w:t>
            </w:r>
            <w:r>
              <w:rPr>
                <w:rFonts w:hint="eastAsia" w:ascii="宋体" w:hAnsi="宋体" w:eastAsia="宋体" w:cs="宋体"/>
                <w:kern w:val="0"/>
                <w:sz w:val="21"/>
                <w:szCs w:val="21"/>
              </w:rPr>
              <w:t>民办学校有下列情形之一的，依照民办教育促进法第六十二条规定给予处</w:t>
            </w:r>
            <w:r>
              <w:rPr>
                <w:rFonts w:hint="eastAsia" w:ascii="宋体" w:hAnsi="宋体" w:eastAsia="宋体" w:cs="宋体"/>
                <w:kern w:val="0"/>
                <w:sz w:val="21"/>
                <w:szCs w:val="21"/>
                <w:highlight w:val="none"/>
              </w:rPr>
              <w:t>罚：（四）教学条件明显不能满足教学要求、教育教学质量低下，未及时采取措施的</w:t>
            </w:r>
            <w:r>
              <w:rPr>
                <w:rFonts w:hint="eastAsia" w:cs="宋体"/>
                <w:kern w:val="0"/>
                <w:sz w:val="21"/>
                <w:szCs w:val="21"/>
                <w:highlight w:val="none"/>
                <w:lang w:eastAsia="zh-CN"/>
              </w:rPr>
              <w:t>。</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rPr>
              <w:t>《中华人民共和国民办教育促进法》</w:t>
            </w:r>
            <w:r>
              <w:rPr>
                <w:rFonts w:hint="eastAsia" w:ascii="宋体" w:hAnsi="宋体" w:eastAsia="宋体" w:cs="宋体"/>
                <w:kern w:val="0"/>
                <w:sz w:val="21"/>
                <w:szCs w:val="21"/>
                <w:highlight w:val="none"/>
                <w:lang w:eastAsia="zh-CN"/>
              </w:rPr>
              <w:t>第六十二条</w:t>
            </w:r>
            <w:r>
              <w:rPr>
                <w:rFonts w:hint="eastAsia" w:cs="宋体"/>
                <w:kern w:val="0"/>
                <w:sz w:val="21"/>
                <w:szCs w:val="21"/>
                <w:highlight w:val="none"/>
                <w:lang w:eastAsia="zh-CN"/>
              </w:rPr>
              <w:t>：</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r>
              <w:rPr>
                <w:rFonts w:hint="eastAsia" w:cs="宋体"/>
                <w:kern w:val="0"/>
                <w:sz w:val="21"/>
                <w:szCs w:val="21"/>
                <w:highlight w:val="none"/>
                <w:lang w:eastAsia="zh-CN"/>
              </w:rPr>
              <w:t>。</w:t>
            </w:r>
            <w:r>
              <w:rPr>
                <w:rFonts w:hint="eastAsia" w:ascii="宋体" w:hAnsi="宋体" w:eastAsia="宋体" w:cs="宋体"/>
                <w:kern w:val="0"/>
                <w:sz w:val="21"/>
                <w:szCs w:val="21"/>
                <w:highlight w:val="none"/>
              </w:rPr>
              <w:t> </w:t>
            </w: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highlight w:val="none"/>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highlight w:val="none"/>
              </w:rPr>
            </w:pPr>
            <w:r>
              <w:rPr>
                <w:rFonts w:hint="eastAsia" w:ascii="宋体" w:hAnsi="宋体" w:cs="宋体"/>
                <w:color w:val="000000"/>
                <w:kern w:val="0"/>
                <w:sz w:val="21"/>
                <w:szCs w:val="21"/>
              </w:rPr>
              <w:t>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highlight w:val="none"/>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highlight w:val="none"/>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highlight w:val="none"/>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highlight w:val="none"/>
              </w:rPr>
            </w:pPr>
            <w:r>
              <w:rPr>
                <w:rFonts w:hint="eastAsia" w:ascii="宋体" w:hAnsi="宋体" w:cs="宋体"/>
                <w:color w:val="000000"/>
                <w:kern w:val="0"/>
                <w:sz w:val="21"/>
                <w:szCs w:val="21"/>
              </w:rPr>
              <w:t>责令停止招生；没收违法所得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highlight w:val="none"/>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highlight w:val="none"/>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highlight w:val="none"/>
              </w:rPr>
            </w:pPr>
            <w:r>
              <w:rPr>
                <w:rFonts w:hint="eastAsia" w:ascii="宋体" w:hAnsi="宋体" w:cs="宋体"/>
                <w:color w:val="000000"/>
                <w:kern w:val="0"/>
                <w:sz w:val="21"/>
                <w:szCs w:val="21"/>
              </w:rPr>
              <w:t>情节严重，造成严重危害后果或恶劣社会影响的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highlight w:val="none"/>
              </w:rPr>
            </w:pPr>
            <w:r>
              <w:rPr>
                <w:rFonts w:hint="eastAsia" w:ascii="宋体" w:hAnsi="宋体" w:cs="宋体"/>
                <w:color w:val="000000"/>
                <w:kern w:val="0"/>
                <w:sz w:val="21"/>
                <w:szCs w:val="21"/>
              </w:rPr>
              <w:t>吊销办学许可证；没收违法所得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highlight w:val="none"/>
              </w:rPr>
            </w:pPr>
          </w:p>
        </w:tc>
        <w:tc>
          <w:tcPr>
            <w:tcW w:w="4687" w:type="dxa"/>
            <w:vMerge w:val="restart"/>
            <w:vAlign w:val="center"/>
          </w:tcPr>
          <w:p>
            <w:pPr>
              <w:keepNext w:val="0"/>
              <w:keepLines w:val="0"/>
              <w:pageBreakBefore w:val="0"/>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highlight w:val="none"/>
              </w:rPr>
            </w:pPr>
            <w:r>
              <w:rPr>
                <w:rFonts w:hint="eastAsia" w:ascii="宋体" w:hAnsi="宋体" w:cs="宋体"/>
                <w:color w:val="000000"/>
                <w:kern w:val="0"/>
                <w:sz w:val="21"/>
                <w:szCs w:val="21"/>
              </w:rPr>
              <w:t>《中华人民共和国民办教育促进法实施条例》</w:t>
            </w:r>
            <w:r>
              <w:rPr>
                <w:rFonts w:ascii="宋体" w:hAnsi="宋体" w:cs="宋体"/>
                <w:color w:val="000000"/>
                <w:kern w:val="0"/>
                <w:sz w:val="21"/>
                <w:szCs w:val="21"/>
              </w:rPr>
              <w:t>第六十</w:t>
            </w:r>
            <w:r>
              <w:rPr>
                <w:rFonts w:hint="eastAsia" w:ascii="宋体" w:hAnsi="宋体" w:cs="宋体"/>
                <w:color w:val="000000"/>
                <w:kern w:val="0"/>
                <w:sz w:val="21"/>
                <w:szCs w:val="21"/>
              </w:rPr>
              <w:t>四</w:t>
            </w:r>
            <w:r>
              <w:rPr>
                <w:rFonts w:ascii="宋体" w:hAnsi="宋体" w:cs="宋体"/>
                <w:color w:val="000000"/>
                <w:kern w:val="0"/>
                <w:sz w:val="21"/>
                <w:szCs w:val="21"/>
              </w:rPr>
              <w:t>条</w:t>
            </w:r>
            <w:r>
              <w:rPr>
                <w:rFonts w:hint="eastAsia" w:ascii="宋体" w:hAnsi="宋体" w:cs="宋体"/>
                <w:color w:val="000000"/>
                <w:kern w:val="0"/>
                <w:sz w:val="21"/>
                <w:szCs w:val="21"/>
              </w:rPr>
              <w:t>第一款：</w:t>
            </w:r>
            <w:r>
              <w:rPr>
                <w:rFonts w:ascii="宋体" w:hAnsi="宋体" w:cs="宋体"/>
                <w:color w:val="000000"/>
                <w:kern w:val="0"/>
                <w:sz w:val="21"/>
                <w:szCs w:val="21"/>
              </w:rPr>
              <w:t>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w:t>
            </w:r>
            <w:r>
              <w:rPr>
                <w:rFonts w:hint="eastAsia" w:ascii="宋体" w:hAnsi="宋体" w:cs="宋体"/>
                <w:color w:val="000000"/>
                <w:kern w:val="0"/>
                <w:sz w:val="21"/>
                <w:szCs w:val="21"/>
              </w:rPr>
              <w:t>；</w:t>
            </w:r>
            <w:r>
              <w:rPr>
                <w:rFonts w:ascii="宋体" w:hAnsi="宋体" w:cs="宋体"/>
                <w:color w:val="000000"/>
                <w:kern w:val="0"/>
                <w:sz w:val="21"/>
                <w:szCs w:val="21"/>
              </w:rPr>
              <w:t>情节严重的，1至5年内不得新成为民办学校决策机构负责人或者校长</w:t>
            </w:r>
            <w:r>
              <w:rPr>
                <w:rFonts w:hint="eastAsia" w:ascii="宋体" w:hAnsi="宋体" w:cs="宋体"/>
                <w:color w:val="000000"/>
                <w:kern w:val="0"/>
                <w:sz w:val="21"/>
                <w:szCs w:val="21"/>
              </w:rPr>
              <w:t>；</w:t>
            </w:r>
            <w:r>
              <w:rPr>
                <w:rFonts w:hint="eastAsia" w:ascii="宋体" w:hAnsi="宋体" w:cs="宋体"/>
                <w:color w:val="000000"/>
                <w:kern w:val="0"/>
                <w:sz w:val="21"/>
                <w:szCs w:val="21"/>
                <w:lang w:eastAsia="zh-CN"/>
              </w:rPr>
              <w:t>情节严重，造成严重危害后果或恶劣社会影响的</w:t>
            </w:r>
            <w:r>
              <w:rPr>
                <w:rFonts w:ascii="宋体" w:hAnsi="宋体" w:cs="宋体"/>
                <w:color w:val="000000"/>
                <w:kern w:val="0"/>
                <w:sz w:val="21"/>
                <w:szCs w:val="21"/>
              </w:rPr>
              <w:t>，永久不得新成为民办学校决策机构负责人或者校长。</w:t>
            </w: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highlight w:val="none"/>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highlight w:val="none"/>
              </w:rPr>
            </w:pPr>
            <w:r>
              <w:rPr>
                <w:rFonts w:hint="eastAsia" w:ascii="宋体" w:hAnsi="宋体" w:cs="宋体"/>
                <w:color w:val="000000"/>
                <w:kern w:val="0"/>
                <w:sz w:val="21"/>
                <w:szCs w:val="21"/>
              </w:rPr>
              <w:t>对</w:t>
            </w:r>
            <w:r>
              <w:rPr>
                <w:rFonts w:ascii="宋体" w:hAnsi="宋体" w:cs="宋体"/>
                <w:color w:val="000000"/>
                <w:kern w:val="0"/>
                <w:sz w:val="21"/>
                <w:szCs w:val="21"/>
              </w:rPr>
              <w:t>学校决策机构负责人、校长及直接责任人予以警告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highlight w:val="none"/>
              </w:rPr>
            </w:pPr>
          </w:p>
        </w:tc>
        <w:tc>
          <w:tcPr>
            <w:tcW w:w="4687"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highlight w:val="none"/>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highlight w:val="none"/>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highlight w:val="none"/>
              </w:rPr>
            </w:pPr>
            <w:r>
              <w:rPr>
                <w:rFonts w:ascii="宋体" w:hAnsi="宋体" w:cs="宋体"/>
                <w:color w:val="000000"/>
                <w:kern w:val="0"/>
                <w:sz w:val="21"/>
                <w:szCs w:val="21"/>
              </w:rPr>
              <w:t>1至5年内不得新成为民办学校决策机构负责人或者校长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highlight w:val="none"/>
              </w:rPr>
            </w:pPr>
          </w:p>
        </w:tc>
        <w:tc>
          <w:tcPr>
            <w:tcW w:w="4687"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highlight w:val="none"/>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highlight w:val="none"/>
                <w:lang w:eastAsia="zh-CN"/>
              </w:rPr>
            </w:pPr>
            <w:r>
              <w:rPr>
                <w:rFonts w:hint="eastAsia" w:ascii="宋体" w:hAnsi="宋体" w:cs="宋体"/>
                <w:color w:val="000000"/>
                <w:kern w:val="0"/>
                <w:sz w:val="21"/>
                <w:szCs w:val="21"/>
                <w:lang w:eastAsia="zh-CN"/>
              </w:rPr>
              <w:t>情节严重，造成严重危害后果或恶劣社会影响的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highlight w:val="none"/>
              </w:rPr>
            </w:pPr>
            <w:r>
              <w:rPr>
                <w:rFonts w:ascii="宋体" w:hAnsi="宋体" w:cs="宋体"/>
                <w:color w:val="000000"/>
                <w:kern w:val="0"/>
                <w:sz w:val="21"/>
                <w:szCs w:val="21"/>
              </w:rPr>
              <w:t>永久不得新成为民办学校决策机构负责人或者校长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default" w:eastAsia="宋体"/>
                <w:b/>
                <w:bCs w:val="0"/>
                <w:szCs w:val="21"/>
                <w:lang w:val="en-US" w:eastAsia="zh-CN"/>
              </w:rPr>
            </w:pPr>
            <w:r>
              <w:rPr>
                <w:rFonts w:hint="eastAsia"/>
                <w:b/>
                <w:bCs w:val="0"/>
                <w:szCs w:val="21"/>
                <w:lang w:val="en-US" w:eastAsia="zh-CN"/>
              </w:rPr>
              <w:t>22</w:t>
            </w:r>
          </w:p>
        </w:tc>
        <w:tc>
          <w:tcPr>
            <w:tcW w:w="2143"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both"/>
              <w:textAlignment w:val="center"/>
              <w:rPr>
                <w:rFonts w:hint="eastAsia" w:ascii="宋体" w:hAnsi="宋体" w:eastAsia="宋体" w:cs="宋体"/>
                <w:kern w:val="0"/>
                <w:sz w:val="21"/>
                <w:szCs w:val="21"/>
                <w:highlight w:val="none"/>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民办学校校舍或者其他教育教学设施、设备存在重大安全隐患，未及时采取措施</w:t>
            </w:r>
            <w:r>
              <w:rPr>
                <w:rFonts w:hint="eastAsia" w:cs="宋体"/>
                <w:kern w:val="0"/>
                <w:sz w:val="21"/>
                <w:szCs w:val="21"/>
                <w:lang w:eastAsia="zh-CN"/>
              </w:rPr>
              <w:t>的</w:t>
            </w:r>
            <w:r>
              <w:rPr>
                <w:rFonts w:hint="eastAsia" w:cs="宋体"/>
                <w:kern w:val="0"/>
                <w:sz w:val="21"/>
                <w:szCs w:val="21"/>
                <w:lang w:val="en-US" w:eastAsia="zh-CN"/>
              </w:rPr>
              <w:t>行为</w:t>
            </w:r>
          </w:p>
        </w:tc>
        <w:tc>
          <w:tcPr>
            <w:tcW w:w="468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rPr>
              <w:t>《中华人民共和国民办教育促进法实施条例》</w:t>
            </w:r>
            <w:r>
              <w:rPr>
                <w:rFonts w:hint="eastAsia" w:ascii="宋体" w:hAnsi="宋体" w:eastAsia="宋体" w:cs="宋体"/>
                <w:kern w:val="0"/>
                <w:sz w:val="21"/>
                <w:szCs w:val="21"/>
                <w:lang w:eastAsia="zh-CN"/>
              </w:rPr>
              <w:t>第六十三条</w:t>
            </w:r>
            <w:r>
              <w:rPr>
                <w:rFonts w:hint="eastAsia" w:ascii="宋体" w:hAnsi="宋体" w:eastAsia="宋体" w:cs="宋体"/>
                <w:kern w:val="0"/>
                <w:sz w:val="21"/>
                <w:szCs w:val="21"/>
                <w:lang w:val="en-US" w:eastAsia="zh-CN"/>
              </w:rPr>
              <w:t>第（</w:t>
            </w:r>
            <w:r>
              <w:rPr>
                <w:rFonts w:hint="eastAsia" w:cs="宋体"/>
                <w:kern w:val="0"/>
                <w:sz w:val="21"/>
                <w:szCs w:val="21"/>
                <w:lang w:val="en-US" w:eastAsia="zh-CN"/>
              </w:rPr>
              <w:t>五</w:t>
            </w:r>
            <w:r>
              <w:rPr>
                <w:rFonts w:hint="eastAsia" w:ascii="宋体" w:hAnsi="宋体" w:eastAsia="宋体" w:cs="宋体"/>
                <w:kern w:val="0"/>
                <w:sz w:val="21"/>
                <w:szCs w:val="21"/>
                <w:lang w:val="en-US" w:eastAsia="zh-CN"/>
              </w:rPr>
              <w:t>）项</w:t>
            </w:r>
            <w:r>
              <w:rPr>
                <w:rFonts w:hint="eastAsia" w:ascii="宋体" w:hAnsi="宋体" w:eastAsia="宋体" w:cs="宋体"/>
                <w:kern w:val="0"/>
                <w:sz w:val="21"/>
                <w:szCs w:val="21"/>
                <w:highlight w:val="none"/>
                <w:lang w:val="en-US" w:eastAsia="zh-CN"/>
              </w:rPr>
              <w:t>：</w:t>
            </w:r>
            <w:r>
              <w:rPr>
                <w:rFonts w:hint="eastAsia" w:ascii="宋体" w:hAnsi="宋体" w:eastAsia="宋体" w:cs="宋体"/>
                <w:kern w:val="0"/>
                <w:sz w:val="21"/>
                <w:szCs w:val="21"/>
                <w:highlight w:val="none"/>
              </w:rPr>
              <w:t>民办学校有下列情形之一的，依照民办教育促进法第六十二条规定给予处罚：(五)校舍、其他教育教学设施设备存在重大安全隐患，未及时采取措施的。 </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《中华人民共和国民办教育促进法》</w:t>
            </w:r>
            <w:r>
              <w:rPr>
                <w:rFonts w:hint="eastAsia" w:ascii="宋体" w:hAnsi="宋体" w:eastAsia="宋体" w:cs="宋体"/>
                <w:kern w:val="0"/>
                <w:sz w:val="21"/>
                <w:szCs w:val="21"/>
                <w:highlight w:val="none"/>
                <w:lang w:eastAsia="zh-CN"/>
              </w:rPr>
              <w:t>第六十二条</w:t>
            </w:r>
            <w:r>
              <w:rPr>
                <w:rFonts w:hint="eastAsia" w:cs="宋体"/>
                <w:kern w:val="0"/>
                <w:sz w:val="21"/>
                <w:szCs w:val="21"/>
                <w:highlight w:val="none"/>
                <w:lang w:eastAsia="zh-CN"/>
              </w:rPr>
              <w:t>：</w:t>
            </w:r>
            <w:r>
              <w:rPr>
                <w:rFonts w:hint="eastAsia" w:ascii="宋体" w:hAnsi="宋体" w:eastAsia="宋体" w:cs="宋体"/>
                <w:kern w:val="0"/>
                <w:sz w:val="21"/>
                <w:szCs w:val="21"/>
                <w:highlight w:val="none"/>
              </w:rPr>
              <w:t xml:space="preserve">   </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r>
              <w:rPr>
                <w:rFonts w:hint="eastAsia" w:cs="宋体"/>
                <w:kern w:val="0"/>
                <w:sz w:val="21"/>
                <w:szCs w:val="21"/>
                <w:highlight w:val="none"/>
                <w:lang w:eastAsia="zh-CN"/>
              </w:rPr>
              <w:t>。</w:t>
            </w:r>
            <w:r>
              <w:rPr>
                <w:rFonts w:hint="eastAsia" w:ascii="宋体" w:hAnsi="宋体" w:eastAsia="宋体" w:cs="宋体"/>
                <w:kern w:val="0"/>
                <w:sz w:val="21"/>
                <w:szCs w:val="21"/>
                <w:highlight w:val="none"/>
              </w:rPr>
              <w:t> </w:t>
            </w: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highlight w:val="none"/>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highlight w:val="none"/>
              </w:rPr>
            </w:pPr>
            <w:r>
              <w:rPr>
                <w:rFonts w:hint="eastAsia" w:ascii="宋体" w:hAnsi="宋体" w:cs="宋体"/>
                <w:color w:val="000000"/>
                <w:kern w:val="0"/>
                <w:sz w:val="21"/>
                <w:szCs w:val="21"/>
              </w:rPr>
              <w:t>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4"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highlight w:val="none"/>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highlight w:val="none"/>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highlight w:val="none"/>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highlight w:val="none"/>
              </w:rPr>
            </w:pPr>
            <w:r>
              <w:rPr>
                <w:rFonts w:hint="eastAsia" w:ascii="宋体" w:hAnsi="宋体" w:cs="宋体"/>
                <w:color w:val="000000"/>
                <w:kern w:val="0"/>
                <w:sz w:val="21"/>
                <w:szCs w:val="21"/>
              </w:rPr>
              <w:t>责令停止招生；没收违法所得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highlight w:val="none"/>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highlight w:val="none"/>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highlight w:val="none"/>
              </w:rPr>
            </w:pPr>
            <w:r>
              <w:rPr>
                <w:rFonts w:hint="eastAsia" w:ascii="宋体" w:hAnsi="宋体" w:cs="宋体"/>
                <w:color w:val="000000"/>
                <w:kern w:val="0"/>
                <w:sz w:val="21"/>
                <w:szCs w:val="21"/>
              </w:rPr>
              <w:t>情节严重，造成严重危害后果或恶劣社会影响的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highlight w:val="none"/>
              </w:rPr>
            </w:pPr>
            <w:r>
              <w:rPr>
                <w:rFonts w:hint="eastAsia" w:ascii="宋体" w:hAnsi="宋体" w:cs="宋体"/>
                <w:color w:val="000000"/>
                <w:kern w:val="0"/>
                <w:sz w:val="21"/>
                <w:szCs w:val="21"/>
              </w:rPr>
              <w:t>吊销办学许可证；没收违法所得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highlight w:val="none"/>
              </w:rPr>
            </w:pPr>
          </w:p>
        </w:tc>
        <w:tc>
          <w:tcPr>
            <w:tcW w:w="4687" w:type="dxa"/>
            <w:vMerge w:val="restart"/>
            <w:vAlign w:val="center"/>
          </w:tcPr>
          <w:p>
            <w:pPr>
              <w:keepNext w:val="0"/>
              <w:keepLines w:val="0"/>
              <w:pageBreakBefore w:val="0"/>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highlight w:val="none"/>
              </w:rPr>
            </w:pPr>
            <w:r>
              <w:rPr>
                <w:rFonts w:hint="eastAsia" w:ascii="宋体" w:hAnsi="宋体" w:cs="宋体"/>
                <w:color w:val="000000"/>
                <w:kern w:val="0"/>
                <w:sz w:val="21"/>
                <w:szCs w:val="21"/>
              </w:rPr>
              <w:t>《中华人民共和国民办教育促进法实施条例》</w:t>
            </w:r>
            <w:r>
              <w:rPr>
                <w:rFonts w:ascii="宋体" w:hAnsi="宋体" w:cs="宋体"/>
                <w:color w:val="000000"/>
                <w:kern w:val="0"/>
                <w:sz w:val="21"/>
                <w:szCs w:val="21"/>
              </w:rPr>
              <w:t>第六十</w:t>
            </w:r>
            <w:r>
              <w:rPr>
                <w:rFonts w:hint="eastAsia" w:ascii="宋体" w:hAnsi="宋体" w:cs="宋体"/>
                <w:color w:val="000000"/>
                <w:kern w:val="0"/>
                <w:sz w:val="21"/>
                <w:szCs w:val="21"/>
              </w:rPr>
              <w:t>四</w:t>
            </w:r>
            <w:r>
              <w:rPr>
                <w:rFonts w:ascii="宋体" w:hAnsi="宋体" w:cs="宋体"/>
                <w:color w:val="000000"/>
                <w:kern w:val="0"/>
                <w:sz w:val="21"/>
                <w:szCs w:val="21"/>
              </w:rPr>
              <w:t>条</w:t>
            </w:r>
            <w:r>
              <w:rPr>
                <w:rFonts w:hint="eastAsia" w:ascii="宋体" w:hAnsi="宋体" w:cs="宋体"/>
                <w:color w:val="000000"/>
                <w:kern w:val="0"/>
                <w:sz w:val="21"/>
                <w:szCs w:val="21"/>
              </w:rPr>
              <w:t>第一款：</w:t>
            </w:r>
            <w:r>
              <w:rPr>
                <w:rFonts w:ascii="宋体" w:hAnsi="宋体" w:cs="宋体"/>
                <w:color w:val="000000"/>
                <w:kern w:val="0"/>
                <w:sz w:val="21"/>
                <w:szCs w:val="21"/>
              </w:rPr>
              <w:t>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w:t>
            </w:r>
            <w:r>
              <w:rPr>
                <w:rFonts w:hint="eastAsia" w:ascii="宋体" w:hAnsi="宋体" w:cs="宋体"/>
                <w:color w:val="000000"/>
                <w:kern w:val="0"/>
                <w:sz w:val="21"/>
                <w:szCs w:val="21"/>
              </w:rPr>
              <w:t>；</w:t>
            </w:r>
            <w:r>
              <w:rPr>
                <w:rFonts w:ascii="宋体" w:hAnsi="宋体" w:cs="宋体"/>
                <w:color w:val="000000"/>
                <w:kern w:val="0"/>
                <w:sz w:val="21"/>
                <w:szCs w:val="21"/>
              </w:rPr>
              <w:t>情节严重的，1至5年内不得新成为民办学校决策机构负责人或者校长</w:t>
            </w:r>
            <w:r>
              <w:rPr>
                <w:rFonts w:hint="eastAsia" w:ascii="宋体" w:hAnsi="宋体" w:cs="宋体"/>
                <w:color w:val="000000"/>
                <w:kern w:val="0"/>
                <w:sz w:val="21"/>
                <w:szCs w:val="21"/>
              </w:rPr>
              <w:t>；</w:t>
            </w:r>
            <w:r>
              <w:rPr>
                <w:rFonts w:hint="eastAsia" w:ascii="宋体" w:hAnsi="宋体" w:cs="宋体"/>
                <w:color w:val="000000"/>
                <w:kern w:val="0"/>
                <w:sz w:val="21"/>
                <w:szCs w:val="21"/>
                <w:lang w:eastAsia="zh-CN"/>
              </w:rPr>
              <w:t>情节严重，造成严重危害后果或恶劣社会影响的</w:t>
            </w:r>
            <w:r>
              <w:rPr>
                <w:rFonts w:ascii="宋体" w:hAnsi="宋体" w:cs="宋体"/>
                <w:color w:val="000000"/>
                <w:kern w:val="0"/>
                <w:sz w:val="21"/>
                <w:szCs w:val="21"/>
              </w:rPr>
              <w:t>，永久不得新成为民办学校决策机构负责人或者校长。</w:t>
            </w: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cs="宋体"/>
                <w:color w:val="000000"/>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cs="宋体"/>
                <w:color w:val="000000"/>
                <w:kern w:val="0"/>
                <w:sz w:val="21"/>
                <w:szCs w:val="21"/>
              </w:rPr>
            </w:pPr>
            <w:r>
              <w:rPr>
                <w:rFonts w:hint="eastAsia" w:ascii="宋体" w:hAnsi="宋体" w:cs="宋体"/>
                <w:color w:val="000000"/>
                <w:kern w:val="0"/>
                <w:sz w:val="21"/>
                <w:szCs w:val="21"/>
              </w:rPr>
              <w:t>对</w:t>
            </w:r>
            <w:r>
              <w:rPr>
                <w:rFonts w:ascii="宋体" w:hAnsi="宋体" w:cs="宋体"/>
                <w:color w:val="000000"/>
                <w:kern w:val="0"/>
                <w:sz w:val="21"/>
                <w:szCs w:val="21"/>
              </w:rPr>
              <w:t>学校决策机构负责人、校长及直接责任人予以警告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highlight w:val="none"/>
              </w:rPr>
            </w:pPr>
          </w:p>
        </w:tc>
        <w:tc>
          <w:tcPr>
            <w:tcW w:w="4687"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highlight w:val="none"/>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rPr>
            </w:pPr>
            <w:r>
              <w:rPr>
                <w:rFonts w:ascii="宋体" w:hAnsi="宋体" w:cs="宋体"/>
                <w:color w:val="000000"/>
                <w:kern w:val="0"/>
                <w:sz w:val="21"/>
                <w:szCs w:val="21"/>
              </w:rPr>
              <w:t>1至5年内不得新成为民办学校决策机构负责人或者校长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highlight w:val="none"/>
              </w:rPr>
            </w:pPr>
          </w:p>
        </w:tc>
        <w:tc>
          <w:tcPr>
            <w:tcW w:w="4687"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highlight w:val="none"/>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情节严重，造成严重危害后果或恶劣社会影响的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rPr>
            </w:pPr>
            <w:r>
              <w:rPr>
                <w:rFonts w:ascii="宋体" w:hAnsi="宋体" w:cs="宋体"/>
                <w:color w:val="000000"/>
                <w:kern w:val="0"/>
                <w:sz w:val="21"/>
                <w:szCs w:val="21"/>
              </w:rPr>
              <w:t>永久不得新成为民办学校决策机构负责人或者校长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jc w:val="center"/>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default" w:eastAsia="宋体"/>
                <w:b/>
                <w:bCs w:val="0"/>
                <w:szCs w:val="21"/>
                <w:lang w:val="en-US" w:eastAsia="zh-CN"/>
              </w:rPr>
            </w:pPr>
            <w:r>
              <w:rPr>
                <w:rFonts w:hint="eastAsia"/>
                <w:b/>
                <w:bCs w:val="0"/>
                <w:szCs w:val="21"/>
                <w:lang w:val="en-US" w:eastAsia="zh-CN"/>
              </w:rPr>
              <w:t>23</w:t>
            </w:r>
          </w:p>
        </w:tc>
        <w:tc>
          <w:tcPr>
            <w:tcW w:w="2143"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rPr>
              <w:t>民办学校侵犯受教育者的合法权益，产生恶劣社会影响</w:t>
            </w:r>
            <w:r>
              <w:rPr>
                <w:rFonts w:hint="eastAsia" w:cs="宋体"/>
                <w:kern w:val="0"/>
                <w:sz w:val="21"/>
                <w:szCs w:val="21"/>
                <w:lang w:eastAsia="zh-CN"/>
              </w:rPr>
              <w:t>的</w:t>
            </w:r>
            <w:r>
              <w:rPr>
                <w:rFonts w:hint="eastAsia" w:cs="宋体"/>
                <w:kern w:val="0"/>
                <w:sz w:val="21"/>
                <w:szCs w:val="21"/>
                <w:lang w:val="en-US" w:eastAsia="zh-CN"/>
              </w:rPr>
              <w:t>行为</w:t>
            </w:r>
          </w:p>
        </w:tc>
        <w:tc>
          <w:tcPr>
            <w:tcW w:w="468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《中华人民共和国民办教育促进法实施条例》</w:t>
            </w:r>
            <w:r>
              <w:rPr>
                <w:rFonts w:hint="eastAsia" w:ascii="宋体" w:hAnsi="宋体" w:eastAsia="宋体" w:cs="宋体"/>
                <w:kern w:val="0"/>
                <w:sz w:val="21"/>
                <w:szCs w:val="21"/>
                <w:lang w:eastAsia="zh-CN"/>
              </w:rPr>
              <w:t>第六十三条</w:t>
            </w:r>
            <w:r>
              <w:rPr>
                <w:rFonts w:hint="eastAsia" w:ascii="宋体" w:hAnsi="宋体" w:eastAsia="宋体" w:cs="宋体"/>
                <w:kern w:val="0"/>
                <w:sz w:val="21"/>
                <w:szCs w:val="21"/>
                <w:lang w:val="en-US" w:eastAsia="zh-CN"/>
              </w:rPr>
              <w:t>第（</w:t>
            </w:r>
            <w:r>
              <w:rPr>
                <w:rFonts w:hint="eastAsia" w:cs="宋体"/>
                <w:kern w:val="0"/>
                <w:sz w:val="21"/>
                <w:szCs w:val="21"/>
                <w:lang w:val="en-US" w:eastAsia="zh-CN"/>
              </w:rPr>
              <w:t>六</w:t>
            </w:r>
            <w:r>
              <w:rPr>
                <w:rFonts w:hint="eastAsia" w:ascii="宋体" w:hAnsi="宋体" w:eastAsia="宋体" w:cs="宋体"/>
                <w:kern w:val="0"/>
                <w:sz w:val="21"/>
                <w:szCs w:val="21"/>
                <w:lang w:val="en-US" w:eastAsia="zh-CN"/>
              </w:rPr>
              <w:t>）项</w:t>
            </w:r>
            <w:r>
              <w:rPr>
                <w:rFonts w:hint="eastAsia" w:cs="宋体"/>
                <w:kern w:val="0"/>
                <w:sz w:val="21"/>
                <w:szCs w:val="21"/>
                <w:lang w:val="en-US" w:eastAsia="zh-CN"/>
              </w:rPr>
              <w:t>：</w:t>
            </w:r>
            <w:r>
              <w:rPr>
                <w:rFonts w:hint="eastAsia" w:ascii="宋体" w:hAnsi="宋体" w:eastAsia="宋体" w:cs="宋体"/>
                <w:kern w:val="0"/>
                <w:sz w:val="21"/>
                <w:szCs w:val="21"/>
              </w:rPr>
              <w:t>民办学校有下列情形之一的，依照民办教育促进法第六十二条规定给予处罚：（六）侵犯受教育者的合法权益，产生恶劣社会影响的</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 </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《中华人民共和国民办教育促进法》</w:t>
            </w:r>
            <w:r>
              <w:rPr>
                <w:rFonts w:hint="eastAsia" w:ascii="宋体" w:hAnsi="宋体" w:eastAsia="宋体" w:cs="宋体"/>
                <w:kern w:val="0"/>
                <w:sz w:val="21"/>
                <w:szCs w:val="21"/>
                <w:lang w:eastAsia="zh-CN"/>
              </w:rPr>
              <w:t>第六十二条</w:t>
            </w:r>
            <w:r>
              <w:rPr>
                <w:rFonts w:hint="eastAsia" w:cs="宋体"/>
                <w:kern w:val="0"/>
                <w:sz w:val="21"/>
                <w:szCs w:val="21"/>
                <w:lang w:eastAsia="zh-CN"/>
              </w:rPr>
              <w:t>：</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r>
              <w:rPr>
                <w:rFonts w:hint="eastAsia" w:cs="宋体"/>
                <w:kern w:val="0"/>
                <w:sz w:val="21"/>
                <w:szCs w:val="21"/>
                <w:lang w:eastAsia="zh-CN"/>
              </w:rPr>
              <w:t>。</w:t>
            </w:r>
            <w:r>
              <w:rPr>
                <w:rFonts w:hint="eastAsia" w:ascii="宋体" w:hAnsi="宋体" w:eastAsia="宋体" w:cs="宋体"/>
                <w:kern w:val="0"/>
                <w:sz w:val="21"/>
                <w:szCs w:val="21"/>
              </w:rPr>
              <w:t> </w:t>
            </w:r>
          </w:p>
        </w:tc>
        <w:tc>
          <w:tcPr>
            <w:tcW w:w="2871" w:type="dxa"/>
            <w:vAlign w:val="center"/>
          </w:tcPr>
          <w:p>
            <w:pPr>
              <w:keepNext w:val="0"/>
              <w:keepLines w:val="0"/>
              <w:pageBreakBefore w:val="0"/>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keepNext w:val="0"/>
              <w:keepLines w:val="0"/>
              <w:pageBreakBefore w:val="0"/>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keepNext w:val="0"/>
              <w:keepLines w:val="0"/>
              <w:pageBreakBefore w:val="0"/>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keepNext w:val="0"/>
              <w:keepLines w:val="0"/>
              <w:pageBreakBefore w:val="0"/>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责令停止招生；没收违法所得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keepNext w:val="0"/>
              <w:keepLines w:val="0"/>
              <w:pageBreakBefore w:val="0"/>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情节严重，造成严重危害后果或恶劣社会影响的</w:t>
            </w:r>
          </w:p>
        </w:tc>
        <w:tc>
          <w:tcPr>
            <w:tcW w:w="3838" w:type="dxa"/>
            <w:vAlign w:val="center"/>
          </w:tcPr>
          <w:p>
            <w:pPr>
              <w:keepNext w:val="0"/>
              <w:keepLines w:val="0"/>
              <w:pageBreakBefore w:val="0"/>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吊销办学许可证；没收违法所得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restart"/>
            <w:vAlign w:val="center"/>
          </w:tcPr>
          <w:p>
            <w:pPr>
              <w:keepNext w:val="0"/>
              <w:keepLines w:val="0"/>
              <w:pageBreakBefore w:val="0"/>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r>
              <w:rPr>
                <w:rFonts w:hint="eastAsia" w:ascii="宋体" w:hAnsi="宋体" w:cs="宋体"/>
                <w:color w:val="000000"/>
                <w:kern w:val="0"/>
                <w:sz w:val="21"/>
                <w:szCs w:val="21"/>
              </w:rPr>
              <w:t>《中华人民共和国民办教育促进法实施条例》</w:t>
            </w:r>
            <w:r>
              <w:rPr>
                <w:rFonts w:ascii="宋体" w:hAnsi="宋体" w:cs="宋体"/>
                <w:color w:val="000000"/>
                <w:kern w:val="0"/>
                <w:sz w:val="21"/>
                <w:szCs w:val="21"/>
              </w:rPr>
              <w:t>第六十</w:t>
            </w:r>
            <w:r>
              <w:rPr>
                <w:rFonts w:hint="eastAsia" w:ascii="宋体" w:hAnsi="宋体" w:cs="宋体"/>
                <w:color w:val="000000"/>
                <w:kern w:val="0"/>
                <w:sz w:val="21"/>
                <w:szCs w:val="21"/>
              </w:rPr>
              <w:t>四</w:t>
            </w:r>
            <w:r>
              <w:rPr>
                <w:rFonts w:ascii="宋体" w:hAnsi="宋体" w:cs="宋体"/>
                <w:color w:val="000000"/>
                <w:kern w:val="0"/>
                <w:sz w:val="21"/>
                <w:szCs w:val="21"/>
              </w:rPr>
              <w:t>条</w:t>
            </w:r>
            <w:r>
              <w:rPr>
                <w:rFonts w:hint="eastAsia" w:ascii="宋体" w:hAnsi="宋体" w:cs="宋体"/>
                <w:color w:val="000000"/>
                <w:kern w:val="0"/>
                <w:sz w:val="21"/>
                <w:szCs w:val="21"/>
              </w:rPr>
              <w:t>第一款：</w:t>
            </w:r>
            <w:r>
              <w:rPr>
                <w:rFonts w:ascii="宋体" w:hAnsi="宋体" w:cs="宋体"/>
                <w:color w:val="000000"/>
                <w:kern w:val="0"/>
                <w:sz w:val="21"/>
                <w:szCs w:val="21"/>
              </w:rPr>
              <w:t>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w:t>
            </w:r>
            <w:r>
              <w:rPr>
                <w:rFonts w:hint="eastAsia" w:ascii="宋体" w:hAnsi="宋体" w:cs="宋体"/>
                <w:color w:val="000000"/>
                <w:kern w:val="0"/>
                <w:sz w:val="21"/>
                <w:szCs w:val="21"/>
              </w:rPr>
              <w:t>；</w:t>
            </w:r>
            <w:r>
              <w:rPr>
                <w:rFonts w:ascii="宋体" w:hAnsi="宋体" w:cs="宋体"/>
                <w:color w:val="000000"/>
                <w:kern w:val="0"/>
                <w:sz w:val="21"/>
                <w:szCs w:val="21"/>
              </w:rPr>
              <w:t>情节严重的，1至5年内不得新成为民办学校决策机构负责人或者校长</w:t>
            </w:r>
            <w:r>
              <w:rPr>
                <w:rFonts w:hint="eastAsia" w:ascii="宋体" w:hAnsi="宋体" w:cs="宋体"/>
                <w:color w:val="000000"/>
                <w:kern w:val="0"/>
                <w:sz w:val="21"/>
                <w:szCs w:val="21"/>
              </w:rPr>
              <w:t>；</w:t>
            </w:r>
            <w:r>
              <w:rPr>
                <w:rFonts w:hint="eastAsia" w:ascii="宋体" w:hAnsi="宋体" w:cs="宋体"/>
                <w:color w:val="000000"/>
                <w:kern w:val="0"/>
                <w:sz w:val="21"/>
                <w:szCs w:val="21"/>
                <w:lang w:eastAsia="zh-CN"/>
              </w:rPr>
              <w:t>情节严重，造成严重危害后果或恶劣社会影响的</w:t>
            </w:r>
            <w:r>
              <w:rPr>
                <w:rFonts w:ascii="宋体" w:hAnsi="宋体" w:cs="宋体"/>
                <w:color w:val="000000"/>
                <w:kern w:val="0"/>
                <w:sz w:val="21"/>
                <w:szCs w:val="21"/>
              </w:rPr>
              <w:t>，永久不得新成为民办学校决策机构负责人或者校长。</w:t>
            </w: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rPr>
            </w:pPr>
            <w:r>
              <w:rPr>
                <w:rFonts w:hint="eastAsia" w:ascii="宋体" w:hAnsi="宋体" w:cs="宋体"/>
                <w:color w:val="000000"/>
                <w:kern w:val="0"/>
                <w:sz w:val="21"/>
                <w:szCs w:val="21"/>
              </w:rPr>
              <w:t>对</w:t>
            </w:r>
            <w:r>
              <w:rPr>
                <w:rFonts w:ascii="宋体" w:hAnsi="宋体" w:cs="宋体"/>
                <w:color w:val="000000"/>
                <w:kern w:val="0"/>
                <w:sz w:val="21"/>
                <w:szCs w:val="21"/>
              </w:rPr>
              <w:t>学校决策机构负责人、校长及直接责任人予以警告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keepNext w:val="0"/>
              <w:keepLines w:val="0"/>
              <w:pageBreakBefore w:val="0"/>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rPr>
            </w:pPr>
            <w:r>
              <w:rPr>
                <w:rFonts w:ascii="宋体" w:hAnsi="宋体" w:cs="宋体"/>
                <w:color w:val="000000"/>
                <w:kern w:val="0"/>
                <w:sz w:val="21"/>
                <w:szCs w:val="21"/>
              </w:rPr>
              <w:t>1至5年内不得新成为民办学校决策机构负责人或者校长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keepNext w:val="0"/>
              <w:keepLines w:val="0"/>
              <w:pageBreakBefore w:val="0"/>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情节严重，造成严重危害后果或恶劣社会影响的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rPr>
            </w:pPr>
            <w:r>
              <w:rPr>
                <w:rFonts w:ascii="宋体" w:hAnsi="宋体" w:cs="宋体"/>
                <w:color w:val="000000"/>
                <w:kern w:val="0"/>
                <w:sz w:val="21"/>
                <w:szCs w:val="21"/>
              </w:rPr>
              <w:t>永久不得新成为民办学校决策机构负责人或者校长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default" w:eastAsia="宋体"/>
                <w:b/>
                <w:bCs w:val="0"/>
                <w:szCs w:val="21"/>
                <w:lang w:val="en-US" w:eastAsia="zh-CN"/>
              </w:rPr>
            </w:pPr>
            <w:r>
              <w:rPr>
                <w:rFonts w:hint="eastAsia"/>
                <w:b/>
                <w:bCs w:val="0"/>
                <w:szCs w:val="21"/>
                <w:lang w:val="en-US" w:eastAsia="zh-CN"/>
              </w:rPr>
              <w:t>24</w:t>
            </w:r>
          </w:p>
        </w:tc>
        <w:tc>
          <w:tcPr>
            <w:tcW w:w="2143"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rPr>
              <w:t>民办学校违反国家规定聘任、解聘教师，或者未依法保障教职工待遇</w:t>
            </w:r>
            <w:r>
              <w:rPr>
                <w:rFonts w:hint="eastAsia" w:cs="宋体"/>
                <w:kern w:val="0"/>
                <w:sz w:val="21"/>
                <w:szCs w:val="21"/>
                <w:lang w:eastAsia="zh-CN"/>
              </w:rPr>
              <w:t>的</w:t>
            </w:r>
            <w:r>
              <w:rPr>
                <w:rFonts w:hint="eastAsia" w:cs="宋体"/>
                <w:kern w:val="0"/>
                <w:sz w:val="21"/>
                <w:szCs w:val="21"/>
                <w:lang w:val="en-US" w:eastAsia="zh-CN"/>
              </w:rPr>
              <w:t>行为</w:t>
            </w:r>
            <w:r>
              <w:rPr>
                <w:rFonts w:hint="eastAsia" w:ascii="宋体" w:hAnsi="宋体" w:eastAsia="宋体" w:cs="宋体"/>
                <w:kern w:val="0"/>
                <w:sz w:val="21"/>
                <w:szCs w:val="21"/>
              </w:rPr>
              <w:t> </w:t>
            </w:r>
          </w:p>
        </w:tc>
        <w:tc>
          <w:tcPr>
            <w:tcW w:w="468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《中华人民共和国民办教育促进法实施条例》</w:t>
            </w:r>
            <w:r>
              <w:rPr>
                <w:rFonts w:hint="eastAsia" w:ascii="宋体" w:hAnsi="宋体" w:eastAsia="宋体" w:cs="宋体"/>
                <w:kern w:val="0"/>
                <w:sz w:val="21"/>
                <w:szCs w:val="21"/>
                <w:lang w:eastAsia="zh-CN"/>
              </w:rPr>
              <w:t>第六十三条</w:t>
            </w:r>
            <w:r>
              <w:rPr>
                <w:rFonts w:hint="eastAsia" w:ascii="宋体" w:hAnsi="宋体" w:eastAsia="宋体" w:cs="宋体"/>
                <w:kern w:val="0"/>
                <w:sz w:val="21"/>
                <w:szCs w:val="21"/>
                <w:lang w:val="en-US" w:eastAsia="zh-CN"/>
              </w:rPr>
              <w:t>第（</w:t>
            </w:r>
            <w:r>
              <w:rPr>
                <w:rFonts w:hint="eastAsia" w:cs="宋体"/>
                <w:kern w:val="0"/>
                <w:sz w:val="21"/>
                <w:szCs w:val="21"/>
                <w:lang w:val="en-US" w:eastAsia="zh-CN"/>
              </w:rPr>
              <w:t>七</w:t>
            </w:r>
            <w:r>
              <w:rPr>
                <w:rFonts w:hint="eastAsia" w:ascii="宋体" w:hAnsi="宋体" w:eastAsia="宋体" w:cs="宋体"/>
                <w:kern w:val="0"/>
                <w:sz w:val="21"/>
                <w:szCs w:val="21"/>
                <w:lang w:val="en-US" w:eastAsia="zh-CN"/>
              </w:rPr>
              <w:t>）项</w:t>
            </w:r>
            <w:r>
              <w:rPr>
                <w:rFonts w:hint="eastAsia" w:cs="宋体"/>
                <w:kern w:val="0"/>
                <w:sz w:val="21"/>
                <w:szCs w:val="21"/>
                <w:lang w:val="en-US" w:eastAsia="zh-CN"/>
              </w:rPr>
              <w:t>：</w:t>
            </w:r>
            <w:r>
              <w:rPr>
                <w:rFonts w:hint="eastAsia" w:ascii="宋体" w:hAnsi="宋体" w:eastAsia="宋体" w:cs="宋体"/>
                <w:kern w:val="0"/>
                <w:sz w:val="21"/>
                <w:szCs w:val="21"/>
              </w:rPr>
              <w:t>民办学校有下列情形之一的，依照民办教育促进法第六十二条规定给予处罚：（七）违反国家规定聘任、解聘教师，或者未依法保障教职工待遇的</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 </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《中华人民共和国民办教育促进法》</w:t>
            </w:r>
            <w:r>
              <w:rPr>
                <w:rFonts w:hint="eastAsia" w:ascii="宋体" w:hAnsi="宋体" w:eastAsia="宋体" w:cs="宋体"/>
                <w:kern w:val="0"/>
                <w:sz w:val="21"/>
                <w:szCs w:val="21"/>
                <w:lang w:eastAsia="zh-CN"/>
              </w:rPr>
              <w:t>第六十二条</w:t>
            </w:r>
            <w:r>
              <w:rPr>
                <w:rFonts w:hint="eastAsia" w:cs="宋体"/>
                <w:kern w:val="0"/>
                <w:sz w:val="21"/>
                <w:szCs w:val="21"/>
                <w:lang w:eastAsia="zh-CN"/>
              </w:rPr>
              <w:t>：</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r>
              <w:rPr>
                <w:rFonts w:hint="eastAsia" w:cs="宋体"/>
                <w:kern w:val="0"/>
                <w:sz w:val="21"/>
                <w:szCs w:val="21"/>
                <w:lang w:eastAsia="zh-CN"/>
              </w:rPr>
              <w:t>。</w:t>
            </w:r>
            <w:r>
              <w:rPr>
                <w:rFonts w:hint="eastAsia" w:ascii="宋体" w:hAnsi="宋体" w:eastAsia="宋体" w:cs="宋体"/>
                <w:kern w:val="0"/>
                <w:sz w:val="21"/>
                <w:szCs w:val="21"/>
              </w:rPr>
              <w:t> </w:t>
            </w: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责令停止招生；没收违法所得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情节严重，造成严重危害后果或恶劣社会影响的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吊销办学许可证；没收违法所得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restart"/>
            <w:vAlign w:val="center"/>
          </w:tcPr>
          <w:p>
            <w:pPr>
              <w:keepNext w:val="0"/>
              <w:keepLines w:val="0"/>
              <w:pageBreakBefore w:val="0"/>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r>
              <w:rPr>
                <w:rFonts w:hint="eastAsia" w:ascii="宋体" w:hAnsi="宋体" w:cs="宋体"/>
                <w:color w:val="000000"/>
                <w:kern w:val="0"/>
                <w:sz w:val="21"/>
                <w:szCs w:val="21"/>
              </w:rPr>
              <w:t>《中华人民共和国民办教育促进法实施条例》</w:t>
            </w:r>
            <w:r>
              <w:rPr>
                <w:rFonts w:ascii="宋体" w:hAnsi="宋体" w:cs="宋体"/>
                <w:color w:val="000000"/>
                <w:kern w:val="0"/>
                <w:sz w:val="21"/>
                <w:szCs w:val="21"/>
              </w:rPr>
              <w:t>第六十</w:t>
            </w:r>
            <w:r>
              <w:rPr>
                <w:rFonts w:hint="eastAsia" w:ascii="宋体" w:hAnsi="宋体" w:cs="宋体"/>
                <w:color w:val="000000"/>
                <w:kern w:val="0"/>
                <w:sz w:val="21"/>
                <w:szCs w:val="21"/>
              </w:rPr>
              <w:t>四</w:t>
            </w:r>
            <w:r>
              <w:rPr>
                <w:rFonts w:ascii="宋体" w:hAnsi="宋体" w:cs="宋体"/>
                <w:color w:val="000000"/>
                <w:kern w:val="0"/>
                <w:sz w:val="21"/>
                <w:szCs w:val="21"/>
              </w:rPr>
              <w:t>条</w:t>
            </w:r>
            <w:r>
              <w:rPr>
                <w:rFonts w:hint="eastAsia" w:ascii="宋体" w:hAnsi="宋体" w:cs="宋体"/>
                <w:color w:val="000000"/>
                <w:kern w:val="0"/>
                <w:sz w:val="21"/>
                <w:szCs w:val="21"/>
              </w:rPr>
              <w:t>第一款：</w:t>
            </w:r>
            <w:r>
              <w:rPr>
                <w:rFonts w:ascii="宋体" w:hAnsi="宋体" w:cs="宋体"/>
                <w:color w:val="000000"/>
                <w:kern w:val="0"/>
                <w:sz w:val="21"/>
                <w:szCs w:val="21"/>
              </w:rPr>
              <w:t>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w:t>
            </w:r>
            <w:r>
              <w:rPr>
                <w:rFonts w:hint="eastAsia" w:ascii="宋体" w:hAnsi="宋体" w:cs="宋体"/>
                <w:color w:val="000000"/>
                <w:kern w:val="0"/>
                <w:sz w:val="21"/>
                <w:szCs w:val="21"/>
              </w:rPr>
              <w:t>；</w:t>
            </w:r>
            <w:r>
              <w:rPr>
                <w:rFonts w:ascii="宋体" w:hAnsi="宋体" w:cs="宋体"/>
                <w:color w:val="000000"/>
                <w:kern w:val="0"/>
                <w:sz w:val="21"/>
                <w:szCs w:val="21"/>
              </w:rPr>
              <w:t>情节严重的，1至5年内不得新成为民办学校决策机构负责人或者校长</w:t>
            </w:r>
            <w:r>
              <w:rPr>
                <w:rFonts w:hint="eastAsia" w:ascii="宋体" w:hAnsi="宋体" w:cs="宋体"/>
                <w:color w:val="000000"/>
                <w:kern w:val="0"/>
                <w:sz w:val="21"/>
                <w:szCs w:val="21"/>
              </w:rPr>
              <w:t>；</w:t>
            </w:r>
            <w:r>
              <w:rPr>
                <w:rFonts w:hint="eastAsia" w:ascii="宋体" w:hAnsi="宋体" w:cs="宋体"/>
                <w:color w:val="000000"/>
                <w:kern w:val="0"/>
                <w:sz w:val="21"/>
                <w:szCs w:val="21"/>
                <w:lang w:eastAsia="zh-CN"/>
              </w:rPr>
              <w:t>情节严重，造成严重危害后果或恶劣社会影响的</w:t>
            </w:r>
            <w:r>
              <w:rPr>
                <w:rFonts w:ascii="宋体" w:hAnsi="宋体" w:cs="宋体"/>
                <w:color w:val="000000"/>
                <w:kern w:val="0"/>
                <w:sz w:val="21"/>
                <w:szCs w:val="21"/>
              </w:rPr>
              <w:t>，永久不得新成为民办学校决策机构负责人或者校长。</w:t>
            </w: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rPr>
            </w:pPr>
            <w:r>
              <w:rPr>
                <w:rFonts w:hint="eastAsia" w:ascii="宋体" w:hAnsi="宋体" w:cs="宋体"/>
                <w:color w:val="000000"/>
                <w:kern w:val="0"/>
                <w:sz w:val="21"/>
                <w:szCs w:val="21"/>
              </w:rPr>
              <w:t>对</w:t>
            </w:r>
            <w:r>
              <w:rPr>
                <w:rFonts w:ascii="宋体" w:hAnsi="宋体" w:cs="宋体"/>
                <w:color w:val="000000"/>
                <w:kern w:val="0"/>
                <w:sz w:val="21"/>
                <w:szCs w:val="21"/>
              </w:rPr>
              <w:t>学校决策机构负责人、校长及直接责任人予以警告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rPr>
            </w:pPr>
            <w:r>
              <w:rPr>
                <w:rFonts w:ascii="宋体" w:hAnsi="宋体" w:cs="宋体"/>
                <w:color w:val="000000"/>
                <w:kern w:val="0"/>
                <w:sz w:val="21"/>
                <w:szCs w:val="21"/>
              </w:rPr>
              <w:t>1至5年内不得新成为民办学校决策机构负责人或者校长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情节严重，造成严重危害后果或恶劣社会影响的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rPr>
            </w:pPr>
            <w:r>
              <w:rPr>
                <w:rFonts w:ascii="宋体" w:hAnsi="宋体" w:cs="宋体"/>
                <w:color w:val="000000"/>
                <w:kern w:val="0"/>
                <w:sz w:val="21"/>
                <w:szCs w:val="21"/>
              </w:rPr>
              <w:t>永久不得新成为民办学校决策机构负责人或者校长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default" w:eastAsia="宋体"/>
                <w:b/>
                <w:bCs w:val="0"/>
                <w:szCs w:val="21"/>
                <w:lang w:val="en-US" w:eastAsia="zh-CN"/>
              </w:rPr>
            </w:pPr>
            <w:r>
              <w:rPr>
                <w:rFonts w:hint="eastAsia"/>
                <w:b/>
                <w:bCs w:val="0"/>
                <w:szCs w:val="21"/>
                <w:lang w:val="en-US" w:eastAsia="zh-CN"/>
              </w:rPr>
              <w:t>25</w:t>
            </w:r>
          </w:p>
        </w:tc>
        <w:tc>
          <w:tcPr>
            <w:tcW w:w="2143"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rPr>
              <w:t>民办学校违反规定招生，或者在招生过程中弄虚作假</w:t>
            </w:r>
            <w:r>
              <w:rPr>
                <w:rFonts w:hint="eastAsia" w:cs="宋体"/>
                <w:kern w:val="0"/>
                <w:sz w:val="21"/>
                <w:szCs w:val="21"/>
                <w:lang w:eastAsia="zh-CN"/>
              </w:rPr>
              <w:t>的</w:t>
            </w:r>
            <w:r>
              <w:rPr>
                <w:rFonts w:hint="eastAsia" w:cs="宋体"/>
                <w:kern w:val="0"/>
                <w:sz w:val="21"/>
                <w:szCs w:val="21"/>
                <w:lang w:val="en-US" w:eastAsia="zh-CN"/>
              </w:rPr>
              <w:t>行为</w:t>
            </w:r>
          </w:p>
        </w:tc>
        <w:tc>
          <w:tcPr>
            <w:tcW w:w="468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《中华人民共和国民办教育促进法实施条例》</w:t>
            </w:r>
            <w:r>
              <w:rPr>
                <w:rFonts w:hint="eastAsia" w:ascii="宋体" w:hAnsi="宋体" w:eastAsia="宋体" w:cs="宋体"/>
                <w:kern w:val="0"/>
                <w:sz w:val="21"/>
                <w:szCs w:val="21"/>
                <w:lang w:eastAsia="zh-CN"/>
              </w:rPr>
              <w:t>第六十三条</w:t>
            </w:r>
            <w:r>
              <w:rPr>
                <w:rFonts w:hint="eastAsia" w:ascii="宋体" w:hAnsi="宋体" w:eastAsia="宋体" w:cs="宋体"/>
                <w:kern w:val="0"/>
                <w:sz w:val="21"/>
                <w:szCs w:val="21"/>
                <w:lang w:val="en-US" w:eastAsia="zh-CN"/>
              </w:rPr>
              <w:t>第（八）项：</w:t>
            </w:r>
            <w:r>
              <w:rPr>
                <w:rFonts w:hint="eastAsia" w:ascii="宋体" w:hAnsi="宋体" w:eastAsia="宋体" w:cs="宋体"/>
                <w:kern w:val="0"/>
                <w:sz w:val="21"/>
                <w:szCs w:val="21"/>
              </w:rPr>
              <w:t>民办学校有下列情形之一的，依照民办教育促进法第六十二条规定给予处罚：（八）违反规定招生，或者在招生过程中弄虚作假的</w:t>
            </w:r>
            <w:r>
              <w:rPr>
                <w:rFonts w:hint="eastAsia" w:cs="宋体"/>
                <w:kern w:val="0"/>
                <w:sz w:val="21"/>
                <w:szCs w:val="21"/>
                <w:lang w:eastAsia="zh-CN"/>
              </w:rPr>
              <w:t>。</w:t>
            </w:r>
            <w:r>
              <w:rPr>
                <w:rFonts w:hint="eastAsia" w:ascii="宋体" w:hAnsi="宋体" w:eastAsia="宋体" w:cs="宋体"/>
                <w:kern w:val="0"/>
                <w:sz w:val="21"/>
                <w:szCs w:val="21"/>
              </w:rPr>
              <w:t> </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w:t>
            </w:r>
            <w:r>
              <w:rPr>
                <w:rFonts w:hint="eastAsia" w:ascii="宋体" w:hAnsi="宋体" w:eastAsia="宋体" w:cs="宋体"/>
                <w:kern w:val="0"/>
                <w:sz w:val="21"/>
                <w:szCs w:val="21"/>
                <w:lang w:eastAsia="zh-CN"/>
              </w:rPr>
              <w:t>第六十二条</w:t>
            </w:r>
            <w:r>
              <w:rPr>
                <w:rFonts w:hint="eastAsia" w:cs="宋体"/>
                <w:kern w:val="0"/>
                <w:sz w:val="21"/>
                <w:szCs w:val="21"/>
                <w:lang w:eastAsia="zh-CN"/>
              </w:rPr>
              <w:t>：</w:t>
            </w:r>
            <w:r>
              <w:rPr>
                <w:rFonts w:hint="eastAsia" w:ascii="宋体" w:hAnsi="宋体" w:eastAsia="宋体" w:cs="宋体"/>
                <w:kern w:val="0"/>
                <w:sz w:val="21"/>
                <w:szCs w:val="21"/>
              </w:rPr>
              <w:t xml:space="preserve">   </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r>
              <w:rPr>
                <w:rFonts w:hint="eastAsia" w:cs="宋体"/>
                <w:kern w:val="0"/>
                <w:sz w:val="21"/>
                <w:szCs w:val="21"/>
                <w:lang w:eastAsia="zh-CN"/>
              </w:rPr>
              <w:t>。</w:t>
            </w:r>
            <w:r>
              <w:rPr>
                <w:rFonts w:hint="eastAsia" w:ascii="宋体" w:hAnsi="宋体" w:eastAsia="宋体" w:cs="宋体"/>
                <w:kern w:val="0"/>
                <w:sz w:val="21"/>
                <w:szCs w:val="21"/>
              </w:rPr>
              <w:t> </w:t>
            </w: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责令停止招生；没收违法所得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情节严重，造成严重危害后果或恶劣社会影响的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吊销办学许可证；没收违法所得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restart"/>
            <w:vAlign w:val="center"/>
          </w:tcPr>
          <w:p>
            <w:pPr>
              <w:keepNext w:val="0"/>
              <w:keepLines w:val="0"/>
              <w:pageBreakBefore w:val="0"/>
              <w:widowControl/>
              <w:kinsoku/>
              <w:wordWrap/>
              <w:overflowPunct/>
              <w:topLinePunct w:val="0"/>
              <w:autoSpaceDE/>
              <w:autoSpaceDN/>
              <w:bidi w:val="0"/>
              <w:spacing w:beforeAutospacing="0" w:afterAutospacing="0" w:line="300" w:lineRule="exact"/>
              <w:jc w:val="left"/>
              <w:rPr>
                <w:rFonts w:hint="eastAsia" w:ascii="宋体" w:hAnsi="宋体" w:eastAsia="宋体" w:cs="宋体"/>
                <w:kern w:val="0"/>
                <w:sz w:val="21"/>
                <w:szCs w:val="21"/>
              </w:rPr>
            </w:pPr>
            <w:r>
              <w:rPr>
                <w:rFonts w:hint="eastAsia" w:ascii="宋体" w:hAnsi="宋体" w:cs="宋体"/>
                <w:color w:val="000000"/>
                <w:kern w:val="0"/>
                <w:sz w:val="21"/>
                <w:szCs w:val="21"/>
              </w:rPr>
              <w:t>《中华人民共和国民办教育促进法实施条例》</w:t>
            </w:r>
            <w:r>
              <w:rPr>
                <w:rFonts w:ascii="宋体" w:hAnsi="宋体" w:cs="宋体"/>
                <w:color w:val="000000"/>
                <w:kern w:val="0"/>
                <w:sz w:val="21"/>
                <w:szCs w:val="21"/>
              </w:rPr>
              <w:t>第六十</w:t>
            </w:r>
            <w:r>
              <w:rPr>
                <w:rFonts w:hint="eastAsia" w:ascii="宋体" w:hAnsi="宋体" w:cs="宋体"/>
                <w:color w:val="000000"/>
                <w:kern w:val="0"/>
                <w:sz w:val="21"/>
                <w:szCs w:val="21"/>
              </w:rPr>
              <w:t>四</w:t>
            </w:r>
            <w:r>
              <w:rPr>
                <w:rFonts w:ascii="宋体" w:hAnsi="宋体" w:cs="宋体"/>
                <w:color w:val="000000"/>
                <w:kern w:val="0"/>
                <w:sz w:val="21"/>
                <w:szCs w:val="21"/>
              </w:rPr>
              <w:t>条</w:t>
            </w:r>
            <w:r>
              <w:rPr>
                <w:rFonts w:hint="eastAsia" w:ascii="宋体" w:hAnsi="宋体" w:cs="宋体"/>
                <w:color w:val="000000"/>
                <w:kern w:val="0"/>
                <w:sz w:val="21"/>
                <w:szCs w:val="21"/>
              </w:rPr>
              <w:t>第一款：</w:t>
            </w:r>
            <w:r>
              <w:rPr>
                <w:rFonts w:ascii="宋体" w:hAnsi="宋体" w:cs="宋体"/>
                <w:color w:val="000000"/>
                <w:kern w:val="0"/>
                <w:sz w:val="21"/>
                <w:szCs w:val="21"/>
              </w:rPr>
              <w:t>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w:t>
            </w:r>
            <w:r>
              <w:rPr>
                <w:rFonts w:hint="eastAsia" w:ascii="宋体" w:hAnsi="宋体" w:cs="宋体"/>
                <w:color w:val="000000"/>
                <w:kern w:val="0"/>
                <w:sz w:val="21"/>
                <w:szCs w:val="21"/>
              </w:rPr>
              <w:t>；</w:t>
            </w:r>
            <w:r>
              <w:rPr>
                <w:rFonts w:ascii="宋体" w:hAnsi="宋体" w:cs="宋体"/>
                <w:color w:val="000000"/>
                <w:kern w:val="0"/>
                <w:sz w:val="21"/>
                <w:szCs w:val="21"/>
              </w:rPr>
              <w:t>情节严重的，1至5年内不得新成为民办学校决策机构负责人或者校长</w:t>
            </w:r>
            <w:r>
              <w:rPr>
                <w:rFonts w:hint="eastAsia" w:ascii="宋体" w:hAnsi="宋体" w:cs="宋体"/>
                <w:color w:val="000000"/>
                <w:kern w:val="0"/>
                <w:sz w:val="21"/>
                <w:szCs w:val="21"/>
              </w:rPr>
              <w:t>；</w:t>
            </w:r>
            <w:r>
              <w:rPr>
                <w:rFonts w:hint="eastAsia" w:ascii="宋体" w:hAnsi="宋体" w:cs="宋体"/>
                <w:color w:val="000000"/>
                <w:kern w:val="0"/>
                <w:sz w:val="21"/>
                <w:szCs w:val="21"/>
                <w:lang w:eastAsia="zh-CN"/>
              </w:rPr>
              <w:t>情节严重，造成严重危害后果或恶劣社会影响的</w:t>
            </w:r>
            <w:r>
              <w:rPr>
                <w:rFonts w:ascii="宋体" w:hAnsi="宋体" w:cs="宋体"/>
                <w:color w:val="000000"/>
                <w:kern w:val="0"/>
                <w:sz w:val="21"/>
                <w:szCs w:val="21"/>
              </w:rPr>
              <w:t>，永久不得新成为民办学校决策机构负责人或者校长。</w:t>
            </w: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rPr>
            </w:pPr>
            <w:r>
              <w:rPr>
                <w:rFonts w:hint="eastAsia" w:ascii="宋体" w:hAnsi="宋体" w:cs="宋体"/>
                <w:color w:val="000000"/>
                <w:kern w:val="0"/>
                <w:sz w:val="21"/>
                <w:szCs w:val="21"/>
              </w:rPr>
              <w:t>对</w:t>
            </w:r>
            <w:r>
              <w:rPr>
                <w:rFonts w:ascii="宋体" w:hAnsi="宋体" w:cs="宋体"/>
                <w:color w:val="000000"/>
                <w:kern w:val="0"/>
                <w:sz w:val="21"/>
                <w:szCs w:val="21"/>
              </w:rPr>
              <w:t>学校决策机构负责人、校长及直接责任人予以警告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jc w:val="left"/>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rPr>
            </w:pPr>
            <w:r>
              <w:rPr>
                <w:rFonts w:ascii="宋体" w:hAnsi="宋体" w:cs="宋体"/>
                <w:color w:val="000000"/>
                <w:kern w:val="0"/>
                <w:sz w:val="21"/>
                <w:szCs w:val="21"/>
              </w:rPr>
              <w:t>1至5年内不得新成为民办学校决策机构负责人或者校长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jc w:val="left"/>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情节严重，造成严重危害后果或恶劣社会影响的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rPr>
            </w:pPr>
            <w:r>
              <w:rPr>
                <w:rFonts w:ascii="宋体" w:hAnsi="宋体" w:cs="宋体"/>
                <w:color w:val="000000"/>
                <w:kern w:val="0"/>
                <w:sz w:val="21"/>
                <w:szCs w:val="21"/>
              </w:rPr>
              <w:t>永久不得新成为民办学校决策机构负责人或者校长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default" w:eastAsia="宋体"/>
                <w:b/>
                <w:bCs w:val="0"/>
                <w:szCs w:val="21"/>
                <w:lang w:val="en-US" w:eastAsia="zh-CN"/>
              </w:rPr>
            </w:pPr>
            <w:r>
              <w:rPr>
                <w:rFonts w:hint="eastAsia"/>
                <w:b/>
                <w:bCs w:val="0"/>
                <w:szCs w:val="21"/>
                <w:lang w:val="en-US" w:eastAsia="zh-CN"/>
              </w:rPr>
              <w:t>26</w:t>
            </w:r>
          </w:p>
        </w:tc>
        <w:tc>
          <w:tcPr>
            <w:tcW w:w="2143"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rPr>
              <w:t>民办学校超出办学许可范围，擅自改变办学地址或者设立分校的</w:t>
            </w:r>
            <w:r>
              <w:rPr>
                <w:rFonts w:hint="eastAsia" w:cs="宋体"/>
                <w:kern w:val="0"/>
                <w:sz w:val="21"/>
                <w:szCs w:val="21"/>
                <w:lang w:val="en-US" w:eastAsia="zh-CN"/>
              </w:rPr>
              <w:t>行为</w:t>
            </w:r>
            <w:r>
              <w:rPr>
                <w:rFonts w:hint="eastAsia" w:ascii="宋体" w:hAnsi="宋体" w:eastAsia="宋体" w:cs="宋体"/>
                <w:kern w:val="0"/>
                <w:sz w:val="21"/>
                <w:szCs w:val="21"/>
              </w:rPr>
              <w:t> </w:t>
            </w:r>
          </w:p>
        </w:tc>
        <w:tc>
          <w:tcPr>
            <w:tcW w:w="468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《中华人民共和国民办教育促进法实施条例》</w:t>
            </w:r>
            <w:r>
              <w:rPr>
                <w:rFonts w:hint="eastAsia" w:ascii="宋体" w:hAnsi="宋体" w:eastAsia="宋体" w:cs="宋体"/>
                <w:kern w:val="0"/>
                <w:sz w:val="21"/>
                <w:szCs w:val="21"/>
                <w:lang w:eastAsia="zh-CN"/>
              </w:rPr>
              <w:t>第六十三条</w:t>
            </w:r>
            <w:r>
              <w:rPr>
                <w:rFonts w:hint="eastAsia" w:ascii="宋体" w:hAnsi="宋体" w:eastAsia="宋体" w:cs="宋体"/>
                <w:kern w:val="0"/>
                <w:sz w:val="21"/>
                <w:szCs w:val="21"/>
                <w:lang w:val="en-US" w:eastAsia="zh-CN"/>
              </w:rPr>
              <w:t>第（</w:t>
            </w:r>
            <w:r>
              <w:rPr>
                <w:rFonts w:hint="eastAsia" w:cs="宋体"/>
                <w:kern w:val="0"/>
                <w:sz w:val="21"/>
                <w:szCs w:val="21"/>
                <w:lang w:val="en-US" w:eastAsia="zh-CN"/>
              </w:rPr>
              <w:t>九</w:t>
            </w:r>
            <w:r>
              <w:rPr>
                <w:rFonts w:hint="eastAsia" w:ascii="宋体" w:hAnsi="宋体" w:eastAsia="宋体" w:cs="宋体"/>
                <w:kern w:val="0"/>
                <w:sz w:val="21"/>
                <w:szCs w:val="21"/>
                <w:lang w:val="en-US" w:eastAsia="zh-CN"/>
              </w:rPr>
              <w:t>）项</w:t>
            </w:r>
            <w:r>
              <w:rPr>
                <w:rFonts w:hint="eastAsia" w:cs="宋体"/>
                <w:kern w:val="0"/>
                <w:sz w:val="21"/>
                <w:szCs w:val="21"/>
                <w:lang w:val="en-US" w:eastAsia="zh-CN"/>
              </w:rPr>
              <w:t>：</w:t>
            </w:r>
            <w:r>
              <w:rPr>
                <w:rFonts w:hint="eastAsia" w:ascii="宋体" w:hAnsi="宋体" w:eastAsia="宋体" w:cs="宋体"/>
                <w:kern w:val="0"/>
                <w:sz w:val="21"/>
                <w:szCs w:val="21"/>
              </w:rPr>
              <w:t>民办学校有下列情形之一的，依照民办教育促进法第六十二条规定给予处罚：（九）超出办学许可范围，擅自改变办学地址或者设立分校的</w:t>
            </w:r>
            <w:r>
              <w:rPr>
                <w:rFonts w:hint="eastAsia" w:cs="宋体"/>
                <w:kern w:val="0"/>
                <w:sz w:val="21"/>
                <w:szCs w:val="21"/>
                <w:lang w:eastAsia="zh-CN"/>
              </w:rPr>
              <w:t>。</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《中华人民共和国民办教育促进法》第</w:t>
            </w:r>
            <w:r>
              <w:rPr>
                <w:rFonts w:hint="eastAsia" w:ascii="宋体" w:hAnsi="宋体" w:eastAsia="宋体" w:cs="宋体"/>
                <w:kern w:val="0"/>
                <w:sz w:val="21"/>
                <w:szCs w:val="21"/>
                <w:lang w:val="en-US" w:eastAsia="zh-CN"/>
              </w:rPr>
              <w:t>六十二</w:t>
            </w:r>
            <w:r>
              <w:rPr>
                <w:rFonts w:hint="eastAsia" w:ascii="宋体" w:hAnsi="宋体" w:eastAsia="宋体" w:cs="宋体"/>
                <w:kern w:val="0"/>
                <w:sz w:val="21"/>
                <w:szCs w:val="21"/>
              </w:rPr>
              <w:t>条</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r>
              <w:rPr>
                <w:rFonts w:hint="eastAsia" w:cs="宋体"/>
                <w:kern w:val="0"/>
                <w:sz w:val="21"/>
                <w:szCs w:val="21"/>
                <w:lang w:eastAsia="zh-CN"/>
              </w:rPr>
              <w:t>。</w:t>
            </w:r>
            <w:r>
              <w:rPr>
                <w:rFonts w:hint="eastAsia" w:ascii="宋体" w:hAnsi="宋体" w:eastAsia="宋体" w:cs="宋体"/>
                <w:kern w:val="0"/>
                <w:sz w:val="21"/>
                <w:szCs w:val="21"/>
              </w:rPr>
              <w:t> </w:t>
            </w: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责令停止招生；没收违法所得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情节严重，造成严重危害后果或恶劣社会影响的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吊销办学许可证；没收违法所得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restart"/>
            <w:vAlign w:val="center"/>
          </w:tcPr>
          <w:p>
            <w:pPr>
              <w:keepNext w:val="0"/>
              <w:keepLines w:val="0"/>
              <w:pageBreakBefore w:val="0"/>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r>
              <w:rPr>
                <w:rFonts w:hint="eastAsia" w:ascii="宋体" w:hAnsi="宋体" w:cs="宋体"/>
                <w:color w:val="000000"/>
                <w:kern w:val="0"/>
                <w:sz w:val="21"/>
                <w:szCs w:val="21"/>
              </w:rPr>
              <w:t>《中华人民共和国民办教育促进法实施条例》</w:t>
            </w:r>
            <w:r>
              <w:rPr>
                <w:rFonts w:ascii="宋体" w:hAnsi="宋体" w:cs="宋体"/>
                <w:color w:val="000000"/>
                <w:kern w:val="0"/>
                <w:sz w:val="21"/>
                <w:szCs w:val="21"/>
              </w:rPr>
              <w:t>第六十</w:t>
            </w:r>
            <w:r>
              <w:rPr>
                <w:rFonts w:hint="eastAsia" w:ascii="宋体" w:hAnsi="宋体" w:cs="宋体"/>
                <w:color w:val="000000"/>
                <w:kern w:val="0"/>
                <w:sz w:val="21"/>
                <w:szCs w:val="21"/>
              </w:rPr>
              <w:t>四</w:t>
            </w:r>
            <w:r>
              <w:rPr>
                <w:rFonts w:ascii="宋体" w:hAnsi="宋体" w:cs="宋体"/>
                <w:color w:val="000000"/>
                <w:kern w:val="0"/>
                <w:sz w:val="21"/>
                <w:szCs w:val="21"/>
              </w:rPr>
              <w:t>条</w:t>
            </w:r>
            <w:r>
              <w:rPr>
                <w:rFonts w:hint="eastAsia" w:ascii="宋体" w:hAnsi="宋体" w:cs="宋体"/>
                <w:color w:val="000000"/>
                <w:kern w:val="0"/>
                <w:sz w:val="21"/>
                <w:szCs w:val="21"/>
              </w:rPr>
              <w:t>第一款：</w:t>
            </w:r>
            <w:r>
              <w:rPr>
                <w:rFonts w:ascii="宋体" w:hAnsi="宋体" w:cs="宋体"/>
                <w:color w:val="000000"/>
                <w:kern w:val="0"/>
                <w:sz w:val="21"/>
                <w:szCs w:val="21"/>
              </w:rPr>
              <w:t>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w:t>
            </w:r>
            <w:r>
              <w:rPr>
                <w:rFonts w:hint="eastAsia" w:ascii="宋体" w:hAnsi="宋体" w:cs="宋体"/>
                <w:color w:val="000000"/>
                <w:kern w:val="0"/>
                <w:sz w:val="21"/>
                <w:szCs w:val="21"/>
              </w:rPr>
              <w:t>；</w:t>
            </w:r>
            <w:r>
              <w:rPr>
                <w:rFonts w:ascii="宋体" w:hAnsi="宋体" w:cs="宋体"/>
                <w:color w:val="000000"/>
                <w:kern w:val="0"/>
                <w:sz w:val="21"/>
                <w:szCs w:val="21"/>
              </w:rPr>
              <w:t>情节严重的，1至5年内不得新成为民办学校决策机构负责人或者校长</w:t>
            </w:r>
            <w:r>
              <w:rPr>
                <w:rFonts w:hint="eastAsia" w:ascii="宋体" w:hAnsi="宋体" w:cs="宋体"/>
                <w:color w:val="000000"/>
                <w:kern w:val="0"/>
                <w:sz w:val="21"/>
                <w:szCs w:val="21"/>
              </w:rPr>
              <w:t>；</w:t>
            </w:r>
            <w:r>
              <w:rPr>
                <w:rFonts w:hint="eastAsia" w:ascii="宋体" w:hAnsi="宋体" w:cs="宋体"/>
                <w:color w:val="000000"/>
                <w:kern w:val="0"/>
                <w:sz w:val="21"/>
                <w:szCs w:val="21"/>
                <w:lang w:eastAsia="zh-CN"/>
              </w:rPr>
              <w:t>情节严重，造成严重危害后果或恶劣社会影响的</w:t>
            </w:r>
            <w:r>
              <w:rPr>
                <w:rFonts w:ascii="宋体" w:hAnsi="宋体" w:cs="宋体"/>
                <w:color w:val="000000"/>
                <w:kern w:val="0"/>
                <w:sz w:val="21"/>
                <w:szCs w:val="21"/>
              </w:rPr>
              <w:t>，永久不得新成为民办学校决策机构负责人或者校长。</w:t>
            </w: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rPr>
            </w:pPr>
            <w:r>
              <w:rPr>
                <w:rFonts w:hint="eastAsia" w:ascii="宋体" w:hAnsi="宋体" w:cs="宋体"/>
                <w:color w:val="000000"/>
                <w:kern w:val="0"/>
                <w:sz w:val="21"/>
                <w:szCs w:val="21"/>
              </w:rPr>
              <w:t>对</w:t>
            </w:r>
            <w:r>
              <w:rPr>
                <w:rFonts w:ascii="宋体" w:hAnsi="宋体" w:cs="宋体"/>
                <w:color w:val="000000"/>
                <w:kern w:val="0"/>
                <w:sz w:val="21"/>
                <w:szCs w:val="21"/>
              </w:rPr>
              <w:t>学校决策机构负责人、校长及直接责任人予以警告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rPr>
            </w:pPr>
            <w:r>
              <w:rPr>
                <w:rFonts w:ascii="宋体" w:hAnsi="宋体" w:cs="宋体"/>
                <w:color w:val="000000"/>
                <w:kern w:val="0"/>
                <w:sz w:val="21"/>
                <w:szCs w:val="21"/>
              </w:rPr>
              <w:t>1至5年内不得新成为民办学校决策机构负责人或者校长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情节严重，造成严重危害后果或恶劣社会影响的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rPr>
            </w:pPr>
            <w:r>
              <w:rPr>
                <w:rFonts w:ascii="宋体" w:hAnsi="宋体" w:cs="宋体"/>
                <w:color w:val="000000"/>
                <w:kern w:val="0"/>
                <w:sz w:val="21"/>
                <w:szCs w:val="21"/>
              </w:rPr>
              <w:t>永久不得新成为民办学校决策机构负责人或者校长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r>
              <w:rPr>
                <w:rFonts w:hint="eastAsia"/>
                <w:b/>
                <w:bCs w:val="0"/>
                <w:szCs w:val="21"/>
                <w:lang w:val="en-US" w:eastAsia="zh-CN"/>
              </w:rPr>
              <w:t>27</w:t>
            </w:r>
          </w:p>
        </w:tc>
        <w:tc>
          <w:tcPr>
            <w:tcW w:w="2143"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rPr>
              <w:t>民办学校未依法履行公示办学条件和教育质量有关材料、财务状况等信息披露义务，或者公示的材料不真实</w:t>
            </w:r>
            <w:r>
              <w:rPr>
                <w:rFonts w:hint="eastAsia" w:cs="宋体"/>
                <w:kern w:val="0"/>
                <w:sz w:val="21"/>
                <w:szCs w:val="21"/>
                <w:lang w:eastAsia="zh-CN"/>
              </w:rPr>
              <w:t>的</w:t>
            </w:r>
            <w:r>
              <w:rPr>
                <w:rFonts w:hint="eastAsia" w:cs="宋体"/>
                <w:kern w:val="0"/>
                <w:sz w:val="21"/>
                <w:szCs w:val="21"/>
                <w:lang w:val="en-US" w:eastAsia="zh-CN"/>
              </w:rPr>
              <w:t>行为</w:t>
            </w:r>
          </w:p>
        </w:tc>
        <w:tc>
          <w:tcPr>
            <w:tcW w:w="468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《中华人民共和国民办教育促进法实施条例》</w:t>
            </w:r>
            <w:r>
              <w:rPr>
                <w:rFonts w:hint="eastAsia" w:ascii="宋体" w:hAnsi="宋体" w:eastAsia="宋体" w:cs="宋体"/>
                <w:kern w:val="0"/>
                <w:sz w:val="21"/>
                <w:szCs w:val="21"/>
                <w:lang w:eastAsia="zh-CN"/>
              </w:rPr>
              <w:t>第六十三条</w:t>
            </w:r>
            <w:r>
              <w:rPr>
                <w:rFonts w:hint="eastAsia" w:ascii="宋体" w:hAnsi="宋体" w:eastAsia="宋体" w:cs="宋体"/>
                <w:kern w:val="0"/>
                <w:sz w:val="21"/>
                <w:szCs w:val="21"/>
                <w:lang w:val="en-US" w:eastAsia="zh-CN"/>
              </w:rPr>
              <w:t>第（</w:t>
            </w:r>
            <w:r>
              <w:rPr>
                <w:rFonts w:hint="eastAsia" w:cs="宋体"/>
                <w:kern w:val="0"/>
                <w:sz w:val="21"/>
                <w:szCs w:val="21"/>
                <w:lang w:val="en-US" w:eastAsia="zh-CN"/>
              </w:rPr>
              <w:t>十</w:t>
            </w:r>
            <w:r>
              <w:rPr>
                <w:rFonts w:hint="eastAsia" w:ascii="宋体" w:hAnsi="宋体" w:eastAsia="宋体" w:cs="宋体"/>
                <w:kern w:val="0"/>
                <w:sz w:val="21"/>
                <w:szCs w:val="21"/>
                <w:lang w:val="en-US" w:eastAsia="zh-CN"/>
              </w:rPr>
              <w:t>）项</w:t>
            </w:r>
            <w:r>
              <w:rPr>
                <w:rFonts w:hint="eastAsia" w:cs="宋体"/>
                <w:kern w:val="0"/>
                <w:sz w:val="21"/>
                <w:szCs w:val="21"/>
                <w:lang w:val="en-US" w:eastAsia="zh-CN"/>
              </w:rPr>
              <w:t>：</w:t>
            </w:r>
            <w:r>
              <w:rPr>
                <w:rFonts w:hint="eastAsia" w:ascii="宋体" w:hAnsi="宋体" w:eastAsia="宋体" w:cs="宋体"/>
                <w:kern w:val="0"/>
                <w:sz w:val="21"/>
                <w:szCs w:val="21"/>
              </w:rPr>
              <w:t>民办学校有下列情形之一的，依照民办教育促进法第六十二条规定给予处罚：（十）未依法履行公示办学条件和教育质量有关材料、财务状况等信息披露义务，或者公示的材料不真实的</w:t>
            </w:r>
            <w:r>
              <w:rPr>
                <w:rFonts w:hint="eastAsia" w:cs="宋体"/>
                <w:kern w:val="0"/>
                <w:sz w:val="21"/>
                <w:szCs w:val="21"/>
                <w:lang w:eastAsia="zh-CN"/>
              </w:rPr>
              <w:t>。</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color w:val="000000"/>
                <w:kern w:val="0"/>
                <w:sz w:val="21"/>
                <w:szCs w:val="21"/>
                <w:lang w:val="en-US" w:eastAsia="zh-CN" w:bidi="ar-SA"/>
              </w:rPr>
              <w:t>《中华人民共和国民办教育促进法》第六十二条：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r>
              <w:rPr>
                <w:rFonts w:hint="eastAsia"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 </w:t>
            </w: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lang w:eastAsia="zh-CN"/>
              </w:rPr>
            </w:pPr>
            <w:r>
              <w:rPr>
                <w:rFonts w:hint="eastAsia" w:ascii="宋体" w:hAnsi="宋体" w:cs="宋体"/>
                <w:color w:val="000000"/>
                <w:kern w:val="0"/>
                <w:sz w:val="21"/>
                <w:szCs w:val="21"/>
              </w:rPr>
              <w:t>责令停止招生；没收违法所得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情节严重，造成严重危害后果或恶劣社会影响的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吊销办学许可证；没收违法所得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restart"/>
            <w:vAlign w:val="center"/>
          </w:tcPr>
          <w:p>
            <w:pPr>
              <w:keepNext w:val="0"/>
              <w:keepLines w:val="0"/>
              <w:pageBreakBefore w:val="0"/>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r>
              <w:rPr>
                <w:rFonts w:hint="eastAsia" w:ascii="宋体" w:hAnsi="宋体" w:cs="宋体"/>
                <w:color w:val="000000"/>
                <w:kern w:val="0"/>
                <w:sz w:val="21"/>
                <w:szCs w:val="21"/>
              </w:rPr>
              <w:t>《中华人民共和国民办教育促进法实施条例》</w:t>
            </w:r>
            <w:r>
              <w:rPr>
                <w:rFonts w:ascii="宋体" w:hAnsi="宋体" w:cs="宋体"/>
                <w:color w:val="000000"/>
                <w:kern w:val="0"/>
                <w:sz w:val="21"/>
                <w:szCs w:val="21"/>
              </w:rPr>
              <w:t>第六十</w:t>
            </w:r>
            <w:r>
              <w:rPr>
                <w:rFonts w:hint="eastAsia" w:ascii="宋体" w:hAnsi="宋体" w:cs="宋体"/>
                <w:color w:val="000000"/>
                <w:kern w:val="0"/>
                <w:sz w:val="21"/>
                <w:szCs w:val="21"/>
              </w:rPr>
              <w:t>四</w:t>
            </w:r>
            <w:r>
              <w:rPr>
                <w:rFonts w:ascii="宋体" w:hAnsi="宋体" w:cs="宋体"/>
                <w:color w:val="000000"/>
                <w:kern w:val="0"/>
                <w:sz w:val="21"/>
                <w:szCs w:val="21"/>
              </w:rPr>
              <w:t>条</w:t>
            </w:r>
            <w:r>
              <w:rPr>
                <w:rFonts w:hint="eastAsia" w:ascii="宋体" w:hAnsi="宋体" w:cs="宋体"/>
                <w:color w:val="000000"/>
                <w:kern w:val="0"/>
                <w:sz w:val="21"/>
                <w:szCs w:val="21"/>
              </w:rPr>
              <w:t>第一款：</w:t>
            </w:r>
            <w:r>
              <w:rPr>
                <w:rFonts w:ascii="宋体" w:hAnsi="宋体" w:cs="宋体"/>
                <w:color w:val="000000"/>
                <w:kern w:val="0"/>
                <w:sz w:val="21"/>
                <w:szCs w:val="21"/>
              </w:rPr>
              <w:t>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w:t>
            </w:r>
            <w:r>
              <w:rPr>
                <w:rFonts w:hint="eastAsia" w:ascii="宋体" w:hAnsi="宋体" w:cs="宋体"/>
                <w:color w:val="000000"/>
                <w:kern w:val="0"/>
                <w:sz w:val="21"/>
                <w:szCs w:val="21"/>
              </w:rPr>
              <w:t>；</w:t>
            </w:r>
            <w:r>
              <w:rPr>
                <w:rFonts w:ascii="宋体" w:hAnsi="宋体" w:cs="宋体"/>
                <w:color w:val="000000"/>
                <w:kern w:val="0"/>
                <w:sz w:val="21"/>
                <w:szCs w:val="21"/>
              </w:rPr>
              <w:t>情节严重的，1至5年内不得新成为民办学校决策机构负责人或者校长</w:t>
            </w:r>
            <w:r>
              <w:rPr>
                <w:rFonts w:hint="eastAsia" w:ascii="宋体" w:hAnsi="宋体" w:cs="宋体"/>
                <w:color w:val="000000"/>
                <w:kern w:val="0"/>
                <w:sz w:val="21"/>
                <w:szCs w:val="21"/>
              </w:rPr>
              <w:t>；</w:t>
            </w:r>
            <w:r>
              <w:rPr>
                <w:rFonts w:hint="eastAsia" w:ascii="宋体" w:hAnsi="宋体" w:cs="宋体"/>
                <w:color w:val="000000"/>
                <w:kern w:val="0"/>
                <w:sz w:val="21"/>
                <w:szCs w:val="21"/>
                <w:lang w:eastAsia="zh-CN"/>
              </w:rPr>
              <w:t>情节严重，造成严重危害后果或恶劣社会影响的</w:t>
            </w:r>
            <w:r>
              <w:rPr>
                <w:rFonts w:ascii="宋体" w:hAnsi="宋体" w:cs="宋体"/>
                <w:color w:val="000000"/>
                <w:kern w:val="0"/>
                <w:sz w:val="21"/>
                <w:szCs w:val="21"/>
              </w:rPr>
              <w:t>，永久不得新成为民办学校决策机构负责人或者校长。</w:t>
            </w: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rPr>
            </w:pPr>
            <w:r>
              <w:rPr>
                <w:rFonts w:hint="eastAsia" w:ascii="宋体" w:hAnsi="宋体" w:cs="宋体"/>
                <w:color w:val="000000"/>
                <w:kern w:val="0"/>
                <w:sz w:val="21"/>
                <w:szCs w:val="21"/>
              </w:rPr>
              <w:t>对</w:t>
            </w:r>
            <w:r>
              <w:rPr>
                <w:rFonts w:ascii="宋体" w:hAnsi="宋体" w:cs="宋体"/>
                <w:color w:val="000000"/>
                <w:kern w:val="0"/>
                <w:sz w:val="21"/>
                <w:szCs w:val="21"/>
              </w:rPr>
              <w:t>学校决策机构负责人、校长及直接责任人予以警告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rPr>
            </w:pPr>
            <w:r>
              <w:rPr>
                <w:rFonts w:ascii="宋体" w:hAnsi="宋体" w:cs="宋体"/>
                <w:color w:val="000000"/>
                <w:kern w:val="0"/>
                <w:sz w:val="21"/>
                <w:szCs w:val="21"/>
              </w:rPr>
              <w:t>1至5年内不得新成为民办学校决策机构负责人或者校长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情节严重，造成严重危害后果或恶劣社会影响的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rPr>
            </w:pPr>
            <w:r>
              <w:rPr>
                <w:rFonts w:ascii="宋体" w:hAnsi="宋体" w:cs="宋体"/>
                <w:color w:val="000000"/>
                <w:kern w:val="0"/>
                <w:sz w:val="21"/>
                <w:szCs w:val="21"/>
              </w:rPr>
              <w:t>永久不得新成为民办学校决策机构负责人或者校长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both"/>
              <w:rPr>
                <w:rFonts w:hint="default" w:eastAsia="宋体"/>
                <w:b/>
                <w:bCs w:val="0"/>
                <w:szCs w:val="21"/>
                <w:lang w:val="en-US" w:eastAsia="zh-CN"/>
              </w:rPr>
            </w:pPr>
            <w:r>
              <w:rPr>
                <w:rFonts w:hint="eastAsia"/>
                <w:b/>
                <w:bCs w:val="0"/>
                <w:szCs w:val="21"/>
                <w:lang w:val="en-US" w:eastAsia="zh-CN"/>
              </w:rPr>
              <w:t>28</w:t>
            </w:r>
          </w:p>
        </w:tc>
        <w:tc>
          <w:tcPr>
            <w:tcW w:w="2143"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rPr>
              <w:t>民办学校未按照国家统一的会计制度进行会计核算、编制财务会计报告，财务、资产管理混乱，或者违反法律、法规增加收费项目、提高收费标准</w:t>
            </w:r>
            <w:r>
              <w:rPr>
                <w:rFonts w:hint="eastAsia" w:cs="宋体"/>
                <w:kern w:val="0"/>
                <w:sz w:val="21"/>
                <w:szCs w:val="21"/>
                <w:lang w:eastAsia="zh-CN"/>
              </w:rPr>
              <w:t>的</w:t>
            </w:r>
            <w:r>
              <w:rPr>
                <w:rFonts w:hint="eastAsia" w:cs="宋体"/>
                <w:kern w:val="0"/>
                <w:sz w:val="21"/>
                <w:szCs w:val="21"/>
                <w:lang w:val="en-US" w:eastAsia="zh-CN"/>
              </w:rPr>
              <w:t>行为</w:t>
            </w:r>
            <w:r>
              <w:rPr>
                <w:rFonts w:hint="eastAsia" w:ascii="宋体" w:hAnsi="宋体" w:eastAsia="宋体" w:cs="宋体"/>
                <w:kern w:val="0"/>
                <w:sz w:val="21"/>
                <w:szCs w:val="21"/>
              </w:rPr>
              <w:t> </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both"/>
              <w:textAlignment w:val="center"/>
              <w:rPr>
                <w:rFonts w:hint="eastAsia" w:ascii="宋体" w:hAnsi="宋体" w:eastAsia="宋体" w:cs="宋体"/>
                <w:kern w:val="0"/>
                <w:sz w:val="21"/>
                <w:szCs w:val="21"/>
              </w:rPr>
            </w:pPr>
          </w:p>
        </w:tc>
        <w:tc>
          <w:tcPr>
            <w:tcW w:w="468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《中华人民共和国民办教育促进法实施条例》</w:t>
            </w:r>
            <w:r>
              <w:rPr>
                <w:rFonts w:hint="eastAsia" w:ascii="宋体" w:hAnsi="宋体" w:eastAsia="宋体" w:cs="宋体"/>
                <w:kern w:val="0"/>
                <w:sz w:val="21"/>
                <w:szCs w:val="21"/>
                <w:lang w:eastAsia="zh-CN"/>
              </w:rPr>
              <w:t>第六十三条</w:t>
            </w:r>
            <w:r>
              <w:rPr>
                <w:rFonts w:hint="eastAsia" w:ascii="宋体" w:hAnsi="宋体" w:eastAsia="宋体" w:cs="宋体"/>
                <w:kern w:val="0"/>
                <w:sz w:val="21"/>
                <w:szCs w:val="21"/>
                <w:lang w:val="en-US" w:eastAsia="zh-CN"/>
              </w:rPr>
              <w:t>第</w:t>
            </w:r>
            <w:r>
              <w:rPr>
                <w:rFonts w:hint="eastAsia" w:ascii="宋体" w:hAnsi="宋体" w:eastAsia="宋体" w:cs="宋体"/>
                <w:kern w:val="0"/>
                <w:sz w:val="21"/>
                <w:szCs w:val="21"/>
              </w:rPr>
              <w:t>（十一）</w:t>
            </w:r>
            <w:r>
              <w:rPr>
                <w:rFonts w:hint="eastAsia" w:ascii="宋体" w:hAnsi="宋体" w:eastAsia="宋体" w:cs="宋体"/>
                <w:kern w:val="0"/>
                <w:sz w:val="21"/>
                <w:szCs w:val="21"/>
                <w:lang w:val="en-US" w:eastAsia="zh-CN"/>
              </w:rPr>
              <w:t>项</w:t>
            </w:r>
            <w:r>
              <w:rPr>
                <w:rFonts w:hint="eastAsia" w:cs="宋体"/>
                <w:kern w:val="0"/>
                <w:sz w:val="21"/>
                <w:szCs w:val="21"/>
                <w:lang w:val="en-US" w:eastAsia="zh-CN"/>
              </w:rPr>
              <w:t>：</w:t>
            </w:r>
            <w:r>
              <w:rPr>
                <w:rFonts w:hint="eastAsia" w:ascii="宋体" w:hAnsi="宋体" w:eastAsia="宋体" w:cs="宋体"/>
                <w:kern w:val="0"/>
                <w:sz w:val="21"/>
                <w:szCs w:val="21"/>
              </w:rPr>
              <w:t>民办学校有下列情形之一的，依照民办教育促进法第六十二条规定给予处罚：（十一）未按照国家统一的会计制度进行会计核算、编制财务会计报告，财务、资产管理混乱，或者违反法律、法规增加收费项目、提高收费标准的</w:t>
            </w:r>
            <w:r>
              <w:rPr>
                <w:rFonts w:hint="eastAsia" w:cs="宋体"/>
                <w:kern w:val="0"/>
                <w:sz w:val="21"/>
                <w:szCs w:val="21"/>
                <w:lang w:eastAsia="zh-CN"/>
              </w:rPr>
              <w:t>。</w:t>
            </w:r>
            <w:r>
              <w:rPr>
                <w:rFonts w:hint="eastAsia" w:ascii="宋体" w:hAnsi="宋体" w:eastAsia="宋体" w:cs="宋体"/>
                <w:kern w:val="0"/>
                <w:sz w:val="21"/>
                <w:szCs w:val="21"/>
              </w:rPr>
              <w:t> </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《中华人民共和国民办教育促进法》第</w:t>
            </w:r>
            <w:r>
              <w:rPr>
                <w:rFonts w:hint="eastAsia" w:ascii="宋体" w:hAnsi="宋体" w:eastAsia="宋体" w:cs="宋体"/>
                <w:kern w:val="0"/>
                <w:sz w:val="21"/>
                <w:szCs w:val="21"/>
                <w:lang w:val="en-US" w:eastAsia="zh-CN"/>
              </w:rPr>
              <w:t>六十二条：</w:t>
            </w:r>
            <w:r>
              <w:rPr>
                <w:rFonts w:hint="eastAsia" w:ascii="宋体" w:hAnsi="宋体" w:eastAsia="宋体" w:cs="宋体"/>
                <w:kern w:val="0"/>
                <w:sz w:val="21"/>
                <w:szCs w:val="21"/>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r>
              <w:rPr>
                <w:rFonts w:hint="eastAsia" w:cs="宋体"/>
                <w:kern w:val="0"/>
                <w:sz w:val="21"/>
                <w:szCs w:val="21"/>
                <w:lang w:eastAsia="zh-CN"/>
              </w:rPr>
              <w:t>。</w:t>
            </w:r>
            <w:r>
              <w:rPr>
                <w:rFonts w:hint="eastAsia" w:ascii="宋体" w:hAnsi="宋体" w:eastAsia="宋体" w:cs="宋体"/>
                <w:kern w:val="0"/>
                <w:sz w:val="21"/>
                <w:szCs w:val="21"/>
              </w:rPr>
              <w:t> </w:t>
            </w: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责令停止招生；没收违法所得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情节严重，造成严重危害后果或恶劣社会影响的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吊销办学许可证；没收违法所得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restart"/>
            <w:vAlign w:val="center"/>
          </w:tcPr>
          <w:p>
            <w:pPr>
              <w:keepNext w:val="0"/>
              <w:keepLines w:val="0"/>
              <w:pageBreakBefore w:val="0"/>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r>
              <w:rPr>
                <w:rFonts w:hint="eastAsia" w:ascii="宋体" w:hAnsi="宋体" w:cs="宋体"/>
                <w:color w:val="000000"/>
                <w:kern w:val="0"/>
                <w:sz w:val="21"/>
                <w:szCs w:val="21"/>
              </w:rPr>
              <w:t>《中华人民共和国民办教育促进法实施条例》</w:t>
            </w:r>
            <w:r>
              <w:rPr>
                <w:rFonts w:ascii="宋体" w:hAnsi="宋体" w:cs="宋体"/>
                <w:color w:val="000000"/>
                <w:kern w:val="0"/>
                <w:sz w:val="21"/>
                <w:szCs w:val="21"/>
              </w:rPr>
              <w:t>第六十</w:t>
            </w:r>
            <w:r>
              <w:rPr>
                <w:rFonts w:hint="eastAsia" w:ascii="宋体" w:hAnsi="宋体" w:cs="宋体"/>
                <w:color w:val="000000"/>
                <w:kern w:val="0"/>
                <w:sz w:val="21"/>
                <w:szCs w:val="21"/>
              </w:rPr>
              <w:t>四</w:t>
            </w:r>
            <w:r>
              <w:rPr>
                <w:rFonts w:ascii="宋体" w:hAnsi="宋体" w:cs="宋体"/>
                <w:color w:val="000000"/>
                <w:kern w:val="0"/>
                <w:sz w:val="21"/>
                <w:szCs w:val="21"/>
              </w:rPr>
              <w:t>条</w:t>
            </w:r>
            <w:r>
              <w:rPr>
                <w:rFonts w:hint="eastAsia" w:ascii="宋体" w:hAnsi="宋体" w:cs="宋体"/>
                <w:color w:val="000000"/>
                <w:kern w:val="0"/>
                <w:sz w:val="21"/>
                <w:szCs w:val="21"/>
              </w:rPr>
              <w:t>第一款：</w:t>
            </w:r>
            <w:r>
              <w:rPr>
                <w:rFonts w:ascii="宋体" w:hAnsi="宋体" w:cs="宋体"/>
                <w:color w:val="000000"/>
                <w:kern w:val="0"/>
                <w:sz w:val="21"/>
                <w:szCs w:val="21"/>
              </w:rPr>
              <w:t>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w:t>
            </w:r>
            <w:r>
              <w:rPr>
                <w:rFonts w:hint="eastAsia" w:ascii="宋体" w:hAnsi="宋体" w:cs="宋体"/>
                <w:color w:val="000000"/>
                <w:kern w:val="0"/>
                <w:sz w:val="21"/>
                <w:szCs w:val="21"/>
              </w:rPr>
              <w:t>；</w:t>
            </w:r>
            <w:r>
              <w:rPr>
                <w:rFonts w:ascii="宋体" w:hAnsi="宋体" w:cs="宋体"/>
                <w:color w:val="000000"/>
                <w:kern w:val="0"/>
                <w:sz w:val="21"/>
                <w:szCs w:val="21"/>
              </w:rPr>
              <w:t>情节严重的，1至5年内不得新成为民办学校决策机构负责人或者校长</w:t>
            </w:r>
            <w:r>
              <w:rPr>
                <w:rFonts w:hint="eastAsia" w:ascii="宋体" w:hAnsi="宋体" w:cs="宋体"/>
                <w:color w:val="000000"/>
                <w:kern w:val="0"/>
                <w:sz w:val="21"/>
                <w:szCs w:val="21"/>
              </w:rPr>
              <w:t>；</w:t>
            </w:r>
            <w:r>
              <w:rPr>
                <w:rFonts w:hint="eastAsia" w:ascii="宋体" w:hAnsi="宋体" w:cs="宋体"/>
                <w:color w:val="000000"/>
                <w:kern w:val="0"/>
                <w:sz w:val="21"/>
                <w:szCs w:val="21"/>
                <w:lang w:eastAsia="zh-CN"/>
              </w:rPr>
              <w:t>情节严重，造成严重危害后果或恶劣社会影响的</w:t>
            </w:r>
            <w:r>
              <w:rPr>
                <w:rFonts w:ascii="宋体" w:hAnsi="宋体" w:cs="宋体"/>
                <w:color w:val="000000"/>
                <w:kern w:val="0"/>
                <w:sz w:val="21"/>
                <w:szCs w:val="21"/>
              </w:rPr>
              <w:t>，永久不得新成为民办学校决策机构负责人或者校长。</w:t>
            </w: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对</w:t>
            </w:r>
            <w:r>
              <w:rPr>
                <w:rFonts w:ascii="宋体" w:hAnsi="宋体" w:cs="宋体"/>
                <w:color w:val="000000"/>
                <w:kern w:val="0"/>
                <w:sz w:val="21"/>
                <w:szCs w:val="21"/>
              </w:rPr>
              <w:t>学校决策机构负责人、校长及直接责任人予以警告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ascii="宋体" w:hAnsi="宋体" w:cs="宋体"/>
                <w:color w:val="000000"/>
                <w:kern w:val="0"/>
                <w:sz w:val="21"/>
                <w:szCs w:val="21"/>
              </w:rPr>
              <w:t>1至5年内不得新成为民办学校决策机构负责人或者校长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lang w:eastAsia="zh-CN"/>
              </w:rPr>
            </w:pPr>
            <w:r>
              <w:rPr>
                <w:rFonts w:hint="eastAsia" w:ascii="宋体" w:hAnsi="宋体" w:cs="宋体"/>
                <w:color w:val="000000"/>
                <w:kern w:val="0"/>
                <w:sz w:val="21"/>
                <w:szCs w:val="21"/>
                <w:lang w:eastAsia="zh-CN"/>
              </w:rPr>
              <w:t>情节严重，造成严重危害后果或恶劣社会影响的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ascii="宋体" w:hAnsi="宋体" w:cs="宋体"/>
                <w:color w:val="000000"/>
                <w:kern w:val="0"/>
                <w:sz w:val="21"/>
                <w:szCs w:val="21"/>
              </w:rPr>
              <w:t>永久不得新成为民办学校决策机构负责人或者校长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default" w:eastAsia="宋体"/>
                <w:b/>
                <w:bCs w:val="0"/>
                <w:szCs w:val="21"/>
                <w:lang w:val="en-US" w:eastAsia="zh-CN"/>
              </w:rPr>
            </w:pPr>
            <w:r>
              <w:rPr>
                <w:rFonts w:hint="eastAsia"/>
                <w:b/>
                <w:bCs w:val="0"/>
                <w:szCs w:val="21"/>
                <w:lang w:val="en-US" w:eastAsia="zh-CN"/>
              </w:rPr>
              <w:t>29</w:t>
            </w:r>
          </w:p>
        </w:tc>
        <w:tc>
          <w:tcPr>
            <w:tcW w:w="2143" w:type="dxa"/>
            <w:vMerge w:val="restart"/>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r>
              <w:rPr>
                <w:rFonts w:ascii="宋体" w:hAnsi="宋体" w:cs="宋体"/>
                <w:color w:val="000000"/>
                <w:kern w:val="0"/>
                <w:sz w:val="21"/>
                <w:szCs w:val="21"/>
              </w:rPr>
              <w:t>民办学校</w:t>
            </w:r>
            <w:r>
              <w:rPr>
                <w:rFonts w:hint="eastAsia" w:ascii="宋体" w:hAnsi="宋体" w:cs="宋体"/>
                <w:color w:val="000000"/>
                <w:kern w:val="0"/>
                <w:sz w:val="21"/>
                <w:szCs w:val="21"/>
              </w:rPr>
              <w:t>有</w:t>
            </w:r>
            <w:r>
              <w:rPr>
                <w:rFonts w:ascii="宋体" w:hAnsi="宋体" w:cs="宋体"/>
                <w:color w:val="000000"/>
                <w:kern w:val="0"/>
                <w:sz w:val="21"/>
                <w:szCs w:val="21"/>
              </w:rPr>
              <w:t>其他管理混乱严重影响教育教学的行为</w:t>
            </w:r>
          </w:p>
        </w:tc>
        <w:tc>
          <w:tcPr>
            <w:tcW w:w="4687" w:type="dxa"/>
            <w:vMerge w:val="restart"/>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r>
              <w:rPr>
                <w:rFonts w:hint="eastAsia" w:ascii="宋体" w:hAnsi="宋体" w:cs="宋体"/>
                <w:color w:val="000000"/>
                <w:kern w:val="0"/>
                <w:sz w:val="21"/>
                <w:szCs w:val="21"/>
              </w:rPr>
              <w:t>《中华人民共和国民办教育促进法实施条例》</w:t>
            </w:r>
            <w:r>
              <w:rPr>
                <w:rFonts w:ascii="宋体" w:hAnsi="宋体" w:cs="宋体"/>
                <w:color w:val="000000"/>
                <w:kern w:val="0"/>
                <w:sz w:val="21"/>
                <w:szCs w:val="21"/>
              </w:rPr>
              <w:t>第六十三条</w:t>
            </w:r>
            <w:r>
              <w:rPr>
                <w:rFonts w:hint="eastAsia" w:ascii="宋体" w:hAnsi="宋体" w:cs="宋体"/>
                <w:color w:val="000000"/>
                <w:kern w:val="0"/>
                <w:sz w:val="21"/>
                <w:szCs w:val="21"/>
              </w:rPr>
              <w:t>第（十二）项：</w:t>
            </w:r>
            <w:r>
              <w:rPr>
                <w:rFonts w:ascii="宋体" w:hAnsi="宋体" w:cs="宋体"/>
                <w:color w:val="000000"/>
                <w:kern w:val="0"/>
                <w:sz w:val="21"/>
                <w:szCs w:val="21"/>
              </w:rPr>
              <w:t>民办学校有下列情形之一的，依照民办教育促进法第六十二条规定给予处罚</w:t>
            </w:r>
            <w:r>
              <w:rPr>
                <w:rFonts w:hint="eastAsia" w:ascii="宋体" w:hAnsi="宋体" w:cs="宋体"/>
                <w:color w:val="000000"/>
                <w:kern w:val="0"/>
                <w:sz w:val="21"/>
                <w:szCs w:val="21"/>
              </w:rPr>
              <w:t>：</w:t>
            </w:r>
            <w:r>
              <w:rPr>
                <w:rFonts w:ascii="宋体" w:hAnsi="宋体" w:cs="宋体"/>
                <w:color w:val="000000"/>
                <w:kern w:val="0"/>
                <w:sz w:val="21"/>
                <w:szCs w:val="21"/>
              </w:rPr>
              <w:t>(</w:t>
            </w:r>
            <w:r>
              <w:rPr>
                <w:rFonts w:hint="eastAsia" w:ascii="宋体" w:hAnsi="宋体" w:cs="宋体"/>
                <w:color w:val="000000"/>
                <w:kern w:val="0"/>
                <w:sz w:val="21"/>
                <w:szCs w:val="21"/>
              </w:rPr>
              <w:t>十二</w:t>
            </w:r>
            <w:r>
              <w:rPr>
                <w:rFonts w:ascii="宋体" w:hAnsi="宋体" w:cs="宋体"/>
                <w:color w:val="000000"/>
                <w:kern w:val="0"/>
                <w:sz w:val="21"/>
                <w:szCs w:val="21"/>
              </w:rPr>
              <w:t>)有其他管理混乱严重影响教育教学的行为的</w:t>
            </w:r>
            <w:r>
              <w:rPr>
                <w:rFonts w:hint="eastAsia" w:ascii="宋体" w:hAnsi="宋体" w:cs="宋体"/>
                <w:color w:val="000000"/>
                <w:kern w:val="0"/>
                <w:sz w:val="21"/>
                <w:szCs w:val="21"/>
              </w:rPr>
              <w:t>。</w:t>
            </w: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ascii="宋体" w:hAnsi="宋体" w:cs="宋体"/>
                <w:color w:val="000000"/>
                <w:kern w:val="0"/>
                <w:sz w:val="21"/>
                <w:szCs w:val="21"/>
              </w:rPr>
            </w:pPr>
            <w:r>
              <w:rPr>
                <w:rFonts w:hint="eastAsia" w:ascii="宋体" w:hAnsi="宋体" w:cs="宋体"/>
                <w:color w:val="000000"/>
                <w:kern w:val="0"/>
                <w:sz w:val="21"/>
                <w:szCs w:val="21"/>
              </w:rPr>
              <w:t>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p>
        </w:tc>
        <w:tc>
          <w:tcPr>
            <w:tcW w:w="4687"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ascii="宋体" w:hAnsi="宋体" w:cs="宋体"/>
                <w:color w:val="000000"/>
                <w:kern w:val="0"/>
                <w:sz w:val="21"/>
                <w:szCs w:val="21"/>
              </w:rPr>
            </w:pPr>
            <w:r>
              <w:rPr>
                <w:rFonts w:hint="eastAsia" w:ascii="宋体" w:hAnsi="宋体" w:cs="宋体"/>
                <w:color w:val="000000"/>
                <w:kern w:val="0"/>
                <w:sz w:val="21"/>
                <w:szCs w:val="21"/>
              </w:rPr>
              <w:t>责令停止招生；没收违法所得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p>
        </w:tc>
        <w:tc>
          <w:tcPr>
            <w:tcW w:w="4687"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rPr>
            </w:pPr>
            <w:r>
              <w:rPr>
                <w:rFonts w:hint="eastAsia" w:ascii="宋体" w:hAnsi="宋体" w:cs="宋体"/>
                <w:color w:val="000000"/>
                <w:kern w:val="0"/>
                <w:sz w:val="21"/>
                <w:szCs w:val="21"/>
              </w:rPr>
              <w:t>情节严重，造成严重危害后果或恶劣社会影响的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ascii="宋体" w:hAnsi="宋体" w:cs="宋体"/>
                <w:color w:val="000000"/>
                <w:kern w:val="0"/>
                <w:sz w:val="21"/>
                <w:szCs w:val="21"/>
              </w:rPr>
            </w:pPr>
            <w:r>
              <w:rPr>
                <w:rFonts w:hint="eastAsia" w:ascii="宋体" w:hAnsi="宋体" w:cs="宋体"/>
                <w:color w:val="000000"/>
                <w:kern w:val="0"/>
                <w:sz w:val="21"/>
                <w:szCs w:val="21"/>
              </w:rPr>
              <w:t>吊销办学许可证；没收违法所得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p>
        </w:tc>
        <w:tc>
          <w:tcPr>
            <w:tcW w:w="4687" w:type="dxa"/>
            <w:vMerge w:val="restart"/>
            <w:vAlign w:val="center"/>
          </w:tcPr>
          <w:p>
            <w:pPr>
              <w:keepNext w:val="0"/>
              <w:keepLines w:val="0"/>
              <w:pageBreakBefore w:val="0"/>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r>
              <w:rPr>
                <w:rFonts w:hint="eastAsia" w:ascii="宋体" w:hAnsi="宋体" w:cs="宋体"/>
                <w:color w:val="000000"/>
                <w:kern w:val="0"/>
                <w:sz w:val="21"/>
                <w:szCs w:val="21"/>
              </w:rPr>
              <w:t>《中华人民共和国民办教育促进法实施条例》</w:t>
            </w:r>
            <w:r>
              <w:rPr>
                <w:rFonts w:ascii="宋体" w:hAnsi="宋体" w:cs="宋体"/>
                <w:color w:val="000000"/>
                <w:kern w:val="0"/>
                <w:sz w:val="21"/>
                <w:szCs w:val="21"/>
              </w:rPr>
              <w:t>第六十</w:t>
            </w:r>
            <w:r>
              <w:rPr>
                <w:rFonts w:hint="eastAsia" w:ascii="宋体" w:hAnsi="宋体" w:cs="宋体"/>
                <w:color w:val="000000"/>
                <w:kern w:val="0"/>
                <w:sz w:val="21"/>
                <w:szCs w:val="21"/>
              </w:rPr>
              <w:t>四</w:t>
            </w:r>
            <w:r>
              <w:rPr>
                <w:rFonts w:ascii="宋体" w:hAnsi="宋体" w:cs="宋体"/>
                <w:color w:val="000000"/>
                <w:kern w:val="0"/>
                <w:sz w:val="21"/>
                <w:szCs w:val="21"/>
              </w:rPr>
              <w:t>条</w:t>
            </w:r>
            <w:r>
              <w:rPr>
                <w:rFonts w:hint="eastAsia" w:ascii="宋体" w:hAnsi="宋体" w:cs="宋体"/>
                <w:color w:val="000000"/>
                <w:kern w:val="0"/>
                <w:sz w:val="21"/>
                <w:szCs w:val="21"/>
              </w:rPr>
              <w:t>第一款：</w:t>
            </w:r>
            <w:r>
              <w:rPr>
                <w:rFonts w:ascii="宋体" w:hAnsi="宋体" w:cs="宋体"/>
                <w:color w:val="000000"/>
                <w:kern w:val="0"/>
                <w:sz w:val="21"/>
                <w:szCs w:val="21"/>
              </w:rPr>
              <w:t>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w:t>
            </w:r>
            <w:r>
              <w:rPr>
                <w:rFonts w:hint="eastAsia" w:ascii="宋体" w:hAnsi="宋体" w:cs="宋体"/>
                <w:color w:val="000000"/>
                <w:kern w:val="0"/>
                <w:sz w:val="21"/>
                <w:szCs w:val="21"/>
              </w:rPr>
              <w:t>；</w:t>
            </w:r>
            <w:r>
              <w:rPr>
                <w:rFonts w:ascii="宋体" w:hAnsi="宋体" w:cs="宋体"/>
                <w:color w:val="000000"/>
                <w:kern w:val="0"/>
                <w:sz w:val="21"/>
                <w:szCs w:val="21"/>
              </w:rPr>
              <w:t>情节严重的，1至5年内不得新成为民办学校决策机构负责人或者校长</w:t>
            </w:r>
            <w:r>
              <w:rPr>
                <w:rFonts w:hint="eastAsia" w:ascii="宋体" w:hAnsi="宋体" w:cs="宋体"/>
                <w:color w:val="000000"/>
                <w:kern w:val="0"/>
                <w:sz w:val="21"/>
                <w:szCs w:val="21"/>
              </w:rPr>
              <w:t>；</w:t>
            </w:r>
            <w:r>
              <w:rPr>
                <w:rFonts w:hint="eastAsia" w:ascii="宋体" w:hAnsi="宋体" w:cs="宋体"/>
                <w:color w:val="000000"/>
                <w:kern w:val="0"/>
                <w:sz w:val="21"/>
                <w:szCs w:val="21"/>
                <w:lang w:eastAsia="zh-CN"/>
              </w:rPr>
              <w:t>情节严重，造成严重危害后果或恶劣社会影响的</w:t>
            </w:r>
            <w:r>
              <w:rPr>
                <w:rFonts w:ascii="宋体" w:hAnsi="宋体" w:cs="宋体"/>
                <w:color w:val="000000"/>
                <w:kern w:val="0"/>
                <w:sz w:val="21"/>
                <w:szCs w:val="21"/>
              </w:rPr>
              <w:t>，永久不得新成为民办学校决策机构负责人或者校长。</w:t>
            </w: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ascii="宋体" w:hAnsi="宋体" w:cs="宋体"/>
                <w:color w:val="000000"/>
                <w:kern w:val="0"/>
                <w:sz w:val="21"/>
                <w:szCs w:val="21"/>
              </w:rPr>
            </w:pPr>
            <w:r>
              <w:rPr>
                <w:rFonts w:hint="eastAsia" w:ascii="宋体" w:hAnsi="宋体" w:cs="宋体"/>
                <w:color w:val="000000"/>
                <w:kern w:val="0"/>
                <w:sz w:val="21"/>
                <w:szCs w:val="21"/>
              </w:rPr>
              <w:t>对</w:t>
            </w:r>
            <w:r>
              <w:rPr>
                <w:rFonts w:ascii="宋体" w:hAnsi="宋体" w:cs="宋体"/>
                <w:color w:val="000000"/>
                <w:kern w:val="0"/>
                <w:sz w:val="21"/>
                <w:szCs w:val="21"/>
              </w:rPr>
              <w:t>学校决策机构负责人、校长及直接责任人予以警告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p>
        </w:tc>
        <w:tc>
          <w:tcPr>
            <w:tcW w:w="4687"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ascii="宋体" w:hAnsi="宋体" w:cs="宋体"/>
                <w:color w:val="000000"/>
                <w:kern w:val="0"/>
                <w:sz w:val="21"/>
                <w:szCs w:val="21"/>
              </w:rPr>
            </w:pPr>
            <w:r>
              <w:rPr>
                <w:rFonts w:ascii="宋体" w:hAnsi="宋体" w:cs="宋体"/>
                <w:color w:val="000000"/>
                <w:kern w:val="0"/>
                <w:sz w:val="21"/>
                <w:szCs w:val="21"/>
              </w:rPr>
              <w:t>1至5年内不得新成为民办学校决策机构负责人或者校长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default" w:eastAsia="宋体"/>
                <w:b/>
                <w:bCs w:val="0"/>
                <w:szCs w:val="21"/>
                <w:lang w:val="en-US" w:eastAsia="zh-CN"/>
              </w:rPr>
            </w:pPr>
          </w:p>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default" w:eastAsia="宋体"/>
                <w:b/>
                <w:bCs w:val="0"/>
                <w:szCs w:val="21"/>
                <w:lang w:val="en-US" w:eastAsia="zh-CN"/>
              </w:rPr>
            </w:pPr>
            <w:r>
              <w:rPr>
                <w:rFonts w:hint="eastAsia"/>
                <w:b/>
                <w:bCs w:val="0"/>
                <w:szCs w:val="21"/>
                <w:lang w:val="en-US" w:eastAsia="zh-CN"/>
              </w:rPr>
              <w:t>30</w:t>
            </w:r>
          </w:p>
        </w:tc>
        <w:tc>
          <w:tcPr>
            <w:tcW w:w="2143" w:type="dxa"/>
            <w:vMerge w:val="restart"/>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r>
              <w:rPr>
                <w:rFonts w:hint="eastAsia" w:ascii="宋体" w:hAnsi="宋体" w:cs="宋体"/>
                <w:color w:val="000000"/>
                <w:kern w:val="0"/>
                <w:sz w:val="21"/>
                <w:szCs w:val="21"/>
              </w:rPr>
              <w:t>违反国家有关规定擅自举办民办学校的行为</w:t>
            </w:r>
          </w:p>
        </w:tc>
        <w:tc>
          <w:tcPr>
            <w:tcW w:w="4687" w:type="dxa"/>
            <w:vMerge w:val="restart"/>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r>
              <w:rPr>
                <w:rFonts w:hint="eastAsia" w:ascii="宋体" w:hAnsi="宋体" w:cs="宋体"/>
                <w:color w:val="000000"/>
                <w:kern w:val="0"/>
                <w:sz w:val="21"/>
                <w:szCs w:val="21"/>
              </w:rPr>
              <w:t>《中华人民共和国民办教育促进法》第六十四条：违反国家有关规定擅自举办民办学校的，由所在地县级以上地方人民政府教育行政部门或者人力资源社会保障行政部门会同同级公安、民政或者市场监督管理等有关部门责令停止办学、退还所收费用，并对举办者处以违法所得一倍以上五倍以下罚款；构成违反治安管理行为的，由公安机关依法给予治安管理处罚；构成犯罪的，依法追究刑事责任。</w:t>
            </w: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责令停止办学</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lang w:val="en-US" w:eastAsia="zh-CN"/>
              </w:rPr>
              <w:t>退还所收费用，</w:t>
            </w:r>
            <w:r>
              <w:rPr>
                <w:rFonts w:hint="eastAsia" w:ascii="宋体" w:hAnsi="宋体" w:cs="宋体"/>
                <w:color w:val="000000"/>
                <w:kern w:val="0"/>
                <w:sz w:val="21"/>
                <w:szCs w:val="21"/>
              </w:rPr>
              <w:t>处违法所得一倍以上二倍以下罚款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lang w:val="en-US" w:eastAsia="zh-CN"/>
              </w:rPr>
            </w:pPr>
          </w:p>
        </w:tc>
        <w:tc>
          <w:tcPr>
            <w:tcW w:w="2143"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p>
        </w:tc>
        <w:tc>
          <w:tcPr>
            <w:tcW w:w="4687"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责令停止办学</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lang w:val="en-US" w:eastAsia="zh-CN"/>
              </w:rPr>
              <w:t>退还所收费用，</w:t>
            </w:r>
            <w:r>
              <w:rPr>
                <w:rFonts w:hint="eastAsia" w:ascii="宋体" w:hAnsi="宋体" w:cs="宋体"/>
                <w:color w:val="000000"/>
                <w:kern w:val="0"/>
                <w:sz w:val="21"/>
                <w:szCs w:val="21"/>
              </w:rPr>
              <w:t>处违法所得二倍以上四倍以下罚款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lang w:val="en-US" w:eastAsia="zh-CN"/>
              </w:rPr>
            </w:pPr>
          </w:p>
        </w:tc>
        <w:tc>
          <w:tcPr>
            <w:tcW w:w="2143"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p>
        </w:tc>
        <w:tc>
          <w:tcPr>
            <w:tcW w:w="4687"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情节严重，造成严重后果或恶劣社会影响的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责令停止办学</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lang w:val="en-US" w:eastAsia="zh-CN"/>
              </w:rPr>
              <w:t>退还所收费用，</w:t>
            </w:r>
            <w:r>
              <w:rPr>
                <w:rFonts w:hint="eastAsia" w:ascii="宋体" w:hAnsi="宋体" w:cs="宋体"/>
                <w:color w:val="000000"/>
                <w:kern w:val="0"/>
                <w:sz w:val="21"/>
                <w:szCs w:val="21"/>
              </w:rPr>
              <w:t>处违法所得四倍以上五倍以下罚款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default"/>
                <w:b/>
                <w:bCs w:val="0"/>
                <w:szCs w:val="21"/>
                <w:lang w:val="en-US" w:eastAsia="zh-CN"/>
              </w:rPr>
            </w:pPr>
            <w:r>
              <w:rPr>
                <w:rFonts w:hint="eastAsia"/>
                <w:b/>
                <w:bCs w:val="0"/>
                <w:szCs w:val="21"/>
                <w:lang w:val="en-US" w:eastAsia="zh-CN"/>
              </w:rPr>
              <w:t>31</w:t>
            </w:r>
          </w:p>
        </w:tc>
        <w:tc>
          <w:tcPr>
            <w:tcW w:w="2143" w:type="dxa"/>
            <w:vMerge w:val="restart"/>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r>
              <w:rPr>
                <w:rFonts w:ascii="宋体" w:hAnsi="宋体" w:cs="宋体"/>
                <w:color w:val="000000"/>
                <w:kern w:val="0"/>
                <w:sz w:val="21"/>
                <w:szCs w:val="21"/>
              </w:rPr>
              <w:t>违反</w:t>
            </w:r>
            <w:r>
              <w:rPr>
                <w:rFonts w:hint="eastAsia" w:ascii="宋体" w:hAnsi="宋体" w:cs="宋体"/>
                <w:color w:val="000000"/>
                <w:kern w:val="0"/>
                <w:sz w:val="21"/>
                <w:szCs w:val="21"/>
              </w:rPr>
              <w:t>《中华人民共和国民办教育促进法实施条例》</w:t>
            </w:r>
            <w:r>
              <w:rPr>
                <w:rFonts w:ascii="宋体" w:hAnsi="宋体" w:cs="宋体"/>
                <w:color w:val="000000"/>
                <w:kern w:val="0"/>
                <w:sz w:val="21"/>
                <w:szCs w:val="21"/>
              </w:rPr>
              <w:t>规定举办、参与举办民办学校或者在民办学校筹设期内招生的</w:t>
            </w:r>
            <w:r>
              <w:rPr>
                <w:rFonts w:hint="eastAsia" w:ascii="宋体" w:hAnsi="宋体" w:cs="宋体"/>
                <w:color w:val="000000"/>
                <w:kern w:val="0"/>
                <w:sz w:val="21"/>
                <w:szCs w:val="21"/>
              </w:rPr>
              <w:t>行为</w:t>
            </w:r>
          </w:p>
        </w:tc>
        <w:tc>
          <w:tcPr>
            <w:tcW w:w="4687" w:type="dxa"/>
            <w:vMerge w:val="restart"/>
            <w:vAlign w:val="center"/>
          </w:tcPr>
          <w:p>
            <w:pPr>
              <w:keepNext w:val="0"/>
              <w:keepLines w:val="0"/>
              <w:pageBreakBefore w:val="0"/>
              <w:widowControl/>
              <w:kinsoku/>
              <w:wordWrap/>
              <w:overflowPunct/>
              <w:topLinePunct w:val="0"/>
              <w:autoSpaceDE/>
              <w:autoSpaceDN/>
              <w:bidi w:val="0"/>
              <w:spacing w:beforeAutospacing="0" w:afterAutospacing="0" w:line="300" w:lineRule="exact"/>
              <w:jc w:val="left"/>
              <w:rPr>
                <w:rFonts w:hint="eastAsia" w:ascii="宋体" w:hAnsi="宋体" w:eastAsia="宋体" w:cs="宋体"/>
                <w:kern w:val="0"/>
                <w:sz w:val="21"/>
                <w:szCs w:val="21"/>
              </w:rPr>
            </w:pPr>
            <w:r>
              <w:rPr>
                <w:rFonts w:hint="eastAsia" w:ascii="宋体" w:hAnsi="宋体" w:cs="宋体"/>
                <w:color w:val="000000"/>
                <w:kern w:val="0"/>
                <w:sz w:val="21"/>
                <w:szCs w:val="21"/>
              </w:rPr>
              <w:t>《中华人民共和国民办教育促进法实施条例》</w:t>
            </w:r>
            <w:r>
              <w:rPr>
                <w:rFonts w:ascii="宋体" w:hAnsi="宋体" w:cs="宋体"/>
                <w:color w:val="000000"/>
                <w:kern w:val="0"/>
                <w:sz w:val="21"/>
                <w:szCs w:val="21"/>
              </w:rPr>
              <w:t>第六十五条</w:t>
            </w:r>
            <w:r>
              <w:rPr>
                <w:rFonts w:hint="eastAsia" w:ascii="宋体" w:hAnsi="宋体" w:cs="宋体"/>
                <w:color w:val="000000"/>
                <w:kern w:val="0"/>
                <w:sz w:val="21"/>
                <w:szCs w:val="21"/>
              </w:rPr>
              <w:t>：</w:t>
            </w:r>
            <w:r>
              <w:rPr>
                <w:rFonts w:ascii="宋体" w:hAnsi="宋体" w:cs="宋体"/>
                <w:color w:val="000000"/>
                <w:kern w:val="0"/>
                <w:sz w:val="21"/>
                <w:szCs w:val="21"/>
              </w:rPr>
              <w:t>违反本条例规定举办、参与举办民办学校或者在民办学校筹设期内招生的，依照民办教育促进法第六十四条规定给予处罚。</w:t>
            </w: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责令停止办学，处违法所得一倍以上二倍以下罚款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lang w:val="en-US" w:eastAsia="zh-CN"/>
              </w:rPr>
            </w:pPr>
          </w:p>
        </w:tc>
        <w:tc>
          <w:tcPr>
            <w:tcW w:w="2143"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jc w:val="left"/>
              <w:rPr>
                <w:rFonts w:hint="eastAsia" w:ascii="宋体" w:hAnsi="宋体" w:eastAsia="宋体" w:cs="宋体"/>
                <w:kern w:val="0"/>
                <w:sz w:val="21"/>
                <w:szCs w:val="21"/>
              </w:rPr>
            </w:pPr>
          </w:p>
        </w:tc>
        <w:tc>
          <w:tcPr>
            <w:tcW w:w="4687"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jc w:val="left"/>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责令停止办学，处违法所得二倍以上四倍以下罚款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lang w:val="en-US" w:eastAsia="zh-CN"/>
              </w:rPr>
            </w:pPr>
          </w:p>
        </w:tc>
        <w:tc>
          <w:tcPr>
            <w:tcW w:w="2143"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jc w:val="left"/>
              <w:rPr>
                <w:rFonts w:hint="eastAsia" w:ascii="宋体" w:hAnsi="宋体" w:eastAsia="宋体" w:cs="宋体"/>
                <w:kern w:val="0"/>
                <w:sz w:val="21"/>
                <w:szCs w:val="21"/>
              </w:rPr>
            </w:pPr>
          </w:p>
        </w:tc>
        <w:tc>
          <w:tcPr>
            <w:tcW w:w="4687"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jc w:val="left"/>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情节严重，造成严重后果或恶劣社会影响的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责令停止办学，处违法所得四倍以上五倍以下罚款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default" w:eastAsia="宋体"/>
                <w:b/>
                <w:bCs w:val="0"/>
                <w:szCs w:val="21"/>
                <w:lang w:val="en-US" w:eastAsia="zh-CN"/>
              </w:rPr>
            </w:pPr>
            <w:r>
              <w:rPr>
                <w:rFonts w:hint="eastAsia"/>
                <w:b/>
                <w:bCs w:val="0"/>
                <w:szCs w:val="21"/>
                <w:lang w:val="en-US" w:eastAsia="zh-CN"/>
              </w:rPr>
              <w:t>32</w:t>
            </w:r>
          </w:p>
        </w:tc>
        <w:tc>
          <w:tcPr>
            <w:tcW w:w="2143"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cs="宋体"/>
                <w:color w:val="000000"/>
                <w:kern w:val="0"/>
                <w:sz w:val="21"/>
                <w:szCs w:val="21"/>
              </w:rPr>
              <w:t>民办高校出现资产不按期过户、办学条件不达标、发布未经备案的招生简章和广告</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年度检查不合格的行为</w:t>
            </w:r>
          </w:p>
        </w:tc>
        <w:tc>
          <w:tcPr>
            <w:tcW w:w="468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left"/>
              <w:textAlignment w:val="center"/>
              <w:rPr>
                <w:rFonts w:hint="eastAsia" w:ascii="宋体" w:hAnsi="宋体" w:eastAsia="宋体" w:cs="宋体"/>
                <w:kern w:val="0"/>
                <w:sz w:val="21"/>
                <w:szCs w:val="21"/>
              </w:rPr>
            </w:pPr>
            <w:r>
              <w:rPr>
                <w:rFonts w:hint="eastAsia" w:ascii="宋体" w:hAnsi="宋体" w:eastAsia="宋体" w:cs="宋体"/>
                <w:b w:val="0"/>
                <w:bCs w:val="0"/>
                <w:kern w:val="0"/>
                <w:sz w:val="21"/>
                <w:szCs w:val="21"/>
              </w:rPr>
              <w:t>《民办高等学校办学管理若干规定》第</w:t>
            </w:r>
            <w:r>
              <w:rPr>
                <w:rFonts w:hint="eastAsia" w:cs="宋体"/>
                <w:b w:val="0"/>
                <w:bCs w:val="0"/>
                <w:kern w:val="0"/>
                <w:sz w:val="21"/>
                <w:szCs w:val="21"/>
                <w:lang w:val="en-US" w:eastAsia="zh-CN"/>
              </w:rPr>
              <w:t>三十</w:t>
            </w:r>
            <w:r>
              <w:rPr>
                <w:rFonts w:hint="eastAsia" w:ascii="宋体" w:hAnsi="宋体" w:eastAsia="宋体" w:cs="宋体"/>
                <w:b w:val="0"/>
                <w:bCs w:val="0"/>
                <w:kern w:val="0"/>
                <w:sz w:val="21"/>
                <w:szCs w:val="21"/>
              </w:rPr>
              <w:t>条</w:t>
            </w:r>
            <w:r>
              <w:rPr>
                <w:rFonts w:hint="eastAsia" w:cs="宋体"/>
                <w:b w:val="0"/>
                <w:bCs w:val="0"/>
                <w:kern w:val="0"/>
                <w:sz w:val="21"/>
                <w:szCs w:val="21"/>
                <w:lang w:eastAsia="zh-CN"/>
              </w:rPr>
              <w:t>：</w:t>
            </w:r>
            <w:r>
              <w:rPr>
                <w:rFonts w:hint="eastAsia" w:ascii="宋体" w:hAnsi="宋体" w:eastAsia="宋体" w:cs="宋体"/>
                <w:kern w:val="0"/>
                <w:sz w:val="21"/>
                <w:szCs w:val="21"/>
              </w:rPr>
              <w:t>民办高校出现以下行为的，由省级教育行政部门责令改正；并可给予1至3万元的罚款、减少招生计划或者暂停招生的处罚：（一）学校资产不按期过户的；（二）办学条件不达标的；（三）发布未经备案的招生简章和广告的；（四）年度检查不合格的。</w:t>
            </w: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rPr>
              <w:t>责令改正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rPr>
              <w:t>责令改正，并给予1至</w:t>
            </w:r>
            <w:r>
              <w:rPr>
                <w:rFonts w:hint="eastAsia" w:cs="宋体"/>
                <w:kern w:val="0"/>
                <w:sz w:val="21"/>
                <w:szCs w:val="21"/>
                <w:lang w:val="en-US" w:eastAsia="zh-CN"/>
              </w:rPr>
              <w:t>2</w:t>
            </w:r>
            <w:r>
              <w:rPr>
                <w:rFonts w:hint="eastAsia" w:ascii="宋体" w:hAnsi="宋体" w:eastAsia="宋体" w:cs="宋体"/>
                <w:kern w:val="0"/>
                <w:sz w:val="21"/>
                <w:szCs w:val="21"/>
              </w:rPr>
              <w:t>万元的罚款、减少招生计划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468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ind w:firstLine="420" w:firstLineChars="200"/>
              <w:jc w:val="left"/>
              <w:textAlignment w:val="center"/>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lang w:eastAsia="zh-CN"/>
              </w:rPr>
            </w:pPr>
            <w:r>
              <w:rPr>
                <w:rFonts w:hint="eastAsia" w:ascii="宋体" w:hAnsi="宋体" w:cs="宋体"/>
                <w:color w:val="000000"/>
                <w:kern w:val="0"/>
                <w:sz w:val="21"/>
                <w:szCs w:val="21"/>
              </w:rPr>
              <w:t>情节严重，造成严重后果或恶劣社会影响的</w:t>
            </w:r>
          </w:p>
        </w:tc>
        <w:tc>
          <w:tcPr>
            <w:tcW w:w="3838"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00" w:lineRule="exact"/>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rPr>
              <w:t>责令改正，</w:t>
            </w:r>
            <w:r>
              <w:rPr>
                <w:rFonts w:hint="eastAsia" w:cs="宋体"/>
                <w:kern w:val="0"/>
                <w:sz w:val="21"/>
                <w:szCs w:val="21"/>
                <w:lang w:val="en-US" w:eastAsia="zh-CN"/>
              </w:rPr>
              <w:t>并</w:t>
            </w:r>
            <w:r>
              <w:rPr>
                <w:rFonts w:hint="eastAsia" w:ascii="宋体" w:hAnsi="宋体" w:eastAsia="宋体" w:cs="宋体"/>
                <w:kern w:val="0"/>
                <w:sz w:val="21"/>
                <w:szCs w:val="21"/>
              </w:rPr>
              <w:t>给予</w:t>
            </w:r>
            <w:r>
              <w:rPr>
                <w:rFonts w:hint="eastAsia" w:cs="宋体"/>
                <w:kern w:val="0"/>
                <w:sz w:val="21"/>
                <w:szCs w:val="21"/>
                <w:lang w:val="en-US" w:eastAsia="zh-CN"/>
              </w:rPr>
              <w:t>2</w:t>
            </w:r>
            <w:r>
              <w:rPr>
                <w:rFonts w:hint="eastAsia" w:ascii="宋体" w:hAnsi="宋体" w:eastAsia="宋体" w:cs="宋体"/>
                <w:kern w:val="0"/>
                <w:sz w:val="21"/>
                <w:szCs w:val="21"/>
              </w:rPr>
              <w:t>至3万元的罚款、暂停招生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default" w:eastAsia="宋体"/>
                <w:b/>
                <w:bCs w:val="0"/>
                <w:szCs w:val="21"/>
                <w:lang w:val="en-US" w:eastAsia="zh-CN"/>
              </w:rPr>
            </w:pPr>
            <w:r>
              <w:rPr>
                <w:rFonts w:hint="eastAsia"/>
                <w:b/>
                <w:bCs w:val="0"/>
                <w:szCs w:val="21"/>
                <w:lang w:val="en-US" w:eastAsia="zh-CN"/>
              </w:rPr>
              <w:t>33</w:t>
            </w:r>
          </w:p>
        </w:tc>
        <w:tc>
          <w:tcPr>
            <w:tcW w:w="2143" w:type="dxa"/>
            <w:vMerge w:val="restart"/>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r>
              <w:rPr>
                <w:rFonts w:hint="eastAsia" w:ascii="宋体" w:hAnsi="宋体" w:cs="宋体"/>
                <w:color w:val="000000"/>
                <w:kern w:val="0"/>
                <w:sz w:val="21"/>
                <w:szCs w:val="21"/>
              </w:rPr>
              <w:t>独立学院有资产不按期过户、年检不合格的行为</w:t>
            </w:r>
          </w:p>
        </w:tc>
        <w:tc>
          <w:tcPr>
            <w:tcW w:w="4687" w:type="dxa"/>
            <w:vMerge w:val="restart"/>
            <w:vAlign w:val="center"/>
          </w:tcPr>
          <w:p>
            <w:pPr>
              <w:keepNext w:val="0"/>
              <w:keepLines w:val="0"/>
              <w:pageBreakBefore w:val="0"/>
              <w:widowControl/>
              <w:kinsoku/>
              <w:wordWrap/>
              <w:overflowPunct/>
              <w:topLinePunct w:val="0"/>
              <w:autoSpaceDE/>
              <w:autoSpaceDN/>
              <w:bidi w:val="0"/>
              <w:spacing w:beforeAutospacing="0" w:afterAutospacing="0" w:line="300" w:lineRule="exact"/>
              <w:rPr>
                <w:rFonts w:hint="eastAsia" w:ascii="宋体" w:hAnsi="宋体" w:eastAsia="宋体" w:cs="宋体"/>
                <w:kern w:val="0"/>
                <w:sz w:val="21"/>
                <w:szCs w:val="21"/>
              </w:rPr>
            </w:pPr>
            <w:r>
              <w:rPr>
                <w:rFonts w:hint="eastAsia" w:ascii="宋体" w:hAnsi="宋体" w:cs="宋体"/>
                <w:color w:val="000000"/>
                <w:kern w:val="0"/>
                <w:sz w:val="21"/>
                <w:szCs w:val="21"/>
              </w:rPr>
              <w:t>《独立学院设置与管理办法》第五十六条第（一）、（三）项：独立学院有下列情形之一的，由省级教育行政部门责令限期改正，并视情节轻重，给予警告、1至3万元的罚款、减少招生计划或者暂停招生的处罚：（一）独立学院资产不按期过户的；（三）年检不合格的。</w:t>
            </w: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eastAsia="宋体" w:cs="宋体"/>
                <w:kern w:val="0"/>
                <w:sz w:val="21"/>
                <w:szCs w:val="21"/>
              </w:rPr>
              <w:t>责令</w:t>
            </w:r>
            <w:r>
              <w:rPr>
                <w:rFonts w:hint="eastAsia" w:ascii="宋体" w:hAnsi="宋体" w:cs="宋体"/>
                <w:kern w:val="0"/>
                <w:sz w:val="21"/>
                <w:szCs w:val="21"/>
                <w:lang w:val="en-US" w:eastAsia="zh-CN"/>
              </w:rPr>
              <w:t>限期</w:t>
            </w:r>
            <w:r>
              <w:rPr>
                <w:rFonts w:hint="eastAsia" w:ascii="宋体" w:hAnsi="宋体" w:eastAsia="宋体" w:cs="宋体"/>
                <w:kern w:val="0"/>
                <w:sz w:val="21"/>
                <w:szCs w:val="21"/>
              </w:rPr>
              <w:t>改正</w:t>
            </w:r>
            <w:r>
              <w:rPr>
                <w:rFonts w:hint="eastAsia" w:ascii="宋体" w:hAnsi="宋体" w:cs="宋体"/>
                <w:kern w:val="0"/>
                <w:sz w:val="21"/>
                <w:szCs w:val="21"/>
                <w:lang w:eastAsia="zh-CN"/>
              </w:rPr>
              <w:t>，</w:t>
            </w:r>
            <w:r>
              <w:rPr>
                <w:rFonts w:hint="eastAsia" w:ascii="宋体" w:hAnsi="宋体" w:cs="宋体"/>
                <w:color w:val="000000"/>
                <w:kern w:val="0"/>
                <w:sz w:val="21"/>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jc w:val="left"/>
              <w:rPr>
                <w:rFonts w:hint="eastAsia" w:ascii="宋体" w:hAnsi="宋体" w:eastAsia="宋体" w:cs="宋体"/>
                <w:kern w:val="0"/>
                <w:sz w:val="21"/>
                <w:szCs w:val="21"/>
              </w:rPr>
            </w:pPr>
          </w:p>
        </w:tc>
        <w:tc>
          <w:tcPr>
            <w:tcW w:w="4687"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jc w:val="left"/>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lang w:eastAsia="zh-CN"/>
              </w:rPr>
            </w:pPr>
            <w:r>
              <w:rPr>
                <w:rFonts w:hint="eastAsia" w:ascii="宋体" w:hAnsi="宋体" w:eastAsia="宋体" w:cs="宋体"/>
                <w:kern w:val="0"/>
                <w:sz w:val="21"/>
                <w:szCs w:val="21"/>
              </w:rPr>
              <w:t>责令</w:t>
            </w:r>
            <w:r>
              <w:rPr>
                <w:rFonts w:hint="eastAsia" w:ascii="宋体" w:hAnsi="宋体" w:cs="宋体"/>
                <w:kern w:val="0"/>
                <w:sz w:val="21"/>
                <w:szCs w:val="21"/>
                <w:lang w:val="en-US" w:eastAsia="zh-CN"/>
              </w:rPr>
              <w:t>限期</w:t>
            </w:r>
            <w:r>
              <w:rPr>
                <w:rFonts w:hint="eastAsia" w:ascii="宋体" w:hAnsi="宋体" w:eastAsia="宋体" w:cs="宋体"/>
                <w:kern w:val="0"/>
                <w:sz w:val="21"/>
                <w:szCs w:val="21"/>
              </w:rPr>
              <w:t>改正，并给予1至</w:t>
            </w:r>
            <w:r>
              <w:rPr>
                <w:rFonts w:hint="eastAsia" w:cs="宋体"/>
                <w:kern w:val="0"/>
                <w:sz w:val="21"/>
                <w:szCs w:val="21"/>
                <w:lang w:val="en-US" w:eastAsia="zh-CN"/>
              </w:rPr>
              <w:t>2</w:t>
            </w:r>
            <w:r>
              <w:rPr>
                <w:rFonts w:hint="eastAsia" w:ascii="宋体" w:hAnsi="宋体" w:eastAsia="宋体" w:cs="宋体"/>
                <w:kern w:val="0"/>
                <w:sz w:val="21"/>
                <w:szCs w:val="21"/>
              </w:rPr>
              <w:t>万元的罚款、减少招生计划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2"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b/>
                <w:bCs w:val="0"/>
                <w:szCs w:val="21"/>
              </w:rPr>
            </w:pPr>
          </w:p>
        </w:tc>
        <w:tc>
          <w:tcPr>
            <w:tcW w:w="2143"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jc w:val="left"/>
              <w:rPr>
                <w:rFonts w:hint="eastAsia" w:ascii="宋体" w:hAnsi="宋体" w:eastAsia="宋体" w:cs="宋体"/>
                <w:kern w:val="0"/>
                <w:sz w:val="21"/>
                <w:szCs w:val="21"/>
              </w:rPr>
            </w:pPr>
          </w:p>
        </w:tc>
        <w:tc>
          <w:tcPr>
            <w:tcW w:w="4687"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jc w:val="left"/>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情节</w:t>
            </w:r>
            <w:r>
              <w:rPr>
                <w:rFonts w:hint="eastAsia" w:ascii="宋体" w:hAnsi="宋体" w:cs="宋体"/>
                <w:color w:val="000000"/>
                <w:kern w:val="0"/>
                <w:sz w:val="21"/>
                <w:szCs w:val="21"/>
                <w:lang w:val="en-US" w:eastAsia="zh-CN"/>
              </w:rPr>
              <w:t>严重</w:t>
            </w:r>
            <w:r>
              <w:rPr>
                <w:rFonts w:hint="eastAsia" w:ascii="宋体" w:hAnsi="宋体" w:cs="宋体"/>
                <w:color w:val="000000"/>
                <w:kern w:val="0"/>
                <w:sz w:val="21"/>
                <w:szCs w:val="21"/>
                <w:lang w:eastAsia="zh-CN"/>
              </w:rPr>
              <w:t>，造成一定危害后果或不良社会影响的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lang w:eastAsia="zh-CN"/>
              </w:rPr>
            </w:pPr>
            <w:r>
              <w:rPr>
                <w:rFonts w:hint="eastAsia" w:ascii="宋体" w:hAnsi="宋体" w:eastAsia="宋体" w:cs="宋体"/>
                <w:kern w:val="0"/>
                <w:sz w:val="21"/>
                <w:szCs w:val="21"/>
              </w:rPr>
              <w:t>责令</w:t>
            </w:r>
            <w:r>
              <w:rPr>
                <w:rFonts w:hint="eastAsia" w:ascii="宋体" w:hAnsi="宋体" w:cs="宋体"/>
                <w:kern w:val="0"/>
                <w:sz w:val="21"/>
                <w:szCs w:val="21"/>
                <w:lang w:val="en-US" w:eastAsia="zh-CN"/>
              </w:rPr>
              <w:t>限期</w:t>
            </w:r>
            <w:r>
              <w:rPr>
                <w:rFonts w:hint="eastAsia" w:ascii="宋体" w:hAnsi="宋体" w:eastAsia="宋体" w:cs="宋体"/>
                <w:kern w:val="0"/>
                <w:sz w:val="21"/>
                <w:szCs w:val="21"/>
              </w:rPr>
              <w:t>改正，</w:t>
            </w:r>
            <w:r>
              <w:rPr>
                <w:rFonts w:hint="eastAsia" w:cs="宋体"/>
                <w:kern w:val="0"/>
                <w:sz w:val="21"/>
                <w:szCs w:val="21"/>
                <w:lang w:val="en-US" w:eastAsia="zh-CN"/>
              </w:rPr>
              <w:t>并</w:t>
            </w:r>
            <w:r>
              <w:rPr>
                <w:rFonts w:hint="eastAsia" w:ascii="宋体" w:hAnsi="宋体" w:eastAsia="宋体" w:cs="宋体"/>
                <w:kern w:val="0"/>
                <w:sz w:val="21"/>
                <w:szCs w:val="21"/>
              </w:rPr>
              <w:t>给予</w:t>
            </w:r>
            <w:r>
              <w:rPr>
                <w:rFonts w:hint="eastAsia" w:cs="宋体"/>
                <w:kern w:val="0"/>
                <w:sz w:val="21"/>
                <w:szCs w:val="21"/>
                <w:lang w:val="en-US" w:eastAsia="zh-CN"/>
              </w:rPr>
              <w:t>2</w:t>
            </w:r>
            <w:r>
              <w:rPr>
                <w:rFonts w:hint="eastAsia" w:ascii="宋体" w:hAnsi="宋体" w:eastAsia="宋体" w:cs="宋体"/>
                <w:kern w:val="0"/>
                <w:sz w:val="21"/>
                <w:szCs w:val="21"/>
              </w:rPr>
              <w:t>至3万元的罚款、暂停招生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602" w:type="dxa"/>
            <w:vMerge w:val="restart"/>
            <w:vAlign w:val="center"/>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default" w:eastAsia="宋体"/>
                <w:b/>
                <w:bCs w:val="0"/>
                <w:szCs w:val="21"/>
                <w:lang w:val="en-US" w:eastAsia="zh-CN"/>
              </w:rPr>
            </w:pPr>
            <w:r>
              <w:rPr>
                <w:rFonts w:hint="eastAsia"/>
                <w:b/>
                <w:bCs w:val="0"/>
                <w:szCs w:val="21"/>
                <w:lang w:val="en-US" w:eastAsia="zh-CN"/>
              </w:rPr>
              <w:t>34</w:t>
            </w:r>
          </w:p>
        </w:tc>
        <w:tc>
          <w:tcPr>
            <w:tcW w:w="2143" w:type="dxa"/>
            <w:vMerge w:val="restart"/>
            <w:vAlign w:val="center"/>
          </w:tcPr>
          <w:p>
            <w:pPr>
              <w:keepNext w:val="0"/>
              <w:keepLines w:val="0"/>
              <w:pageBreakBefore w:val="0"/>
              <w:widowControl/>
              <w:kinsoku/>
              <w:wordWrap/>
              <w:overflowPunct/>
              <w:topLinePunct w:val="0"/>
              <w:autoSpaceDE/>
              <w:autoSpaceDN/>
              <w:bidi w:val="0"/>
              <w:spacing w:beforeAutospacing="0" w:afterAutospacing="0" w:line="300" w:lineRule="exact"/>
              <w:jc w:val="left"/>
              <w:rPr>
                <w:rFonts w:hint="eastAsia" w:ascii="宋体" w:hAnsi="宋体" w:eastAsia="宋体" w:cs="宋体"/>
                <w:kern w:val="0"/>
                <w:sz w:val="21"/>
                <w:szCs w:val="21"/>
              </w:rPr>
            </w:pPr>
            <w:r>
              <w:rPr>
                <w:rFonts w:hint="eastAsia" w:ascii="宋体" w:hAnsi="宋体" w:cs="宋体"/>
                <w:color w:val="000000"/>
                <w:kern w:val="0"/>
                <w:sz w:val="21"/>
                <w:szCs w:val="21"/>
              </w:rPr>
              <w:t>独立学院违反国家招生计划擅自招收学生的行为</w:t>
            </w:r>
          </w:p>
        </w:tc>
        <w:tc>
          <w:tcPr>
            <w:tcW w:w="4687" w:type="dxa"/>
            <w:vMerge w:val="restart"/>
            <w:vAlign w:val="center"/>
          </w:tcPr>
          <w:p>
            <w:pPr>
              <w:keepNext w:val="0"/>
              <w:keepLines w:val="0"/>
              <w:pageBreakBefore w:val="0"/>
              <w:widowControl/>
              <w:kinsoku/>
              <w:wordWrap/>
              <w:overflowPunct/>
              <w:topLinePunct w:val="0"/>
              <w:autoSpaceDE/>
              <w:autoSpaceDN/>
              <w:bidi w:val="0"/>
              <w:spacing w:beforeAutospacing="0" w:afterAutospacing="0" w:line="300" w:lineRule="exact"/>
              <w:jc w:val="left"/>
              <w:rPr>
                <w:rFonts w:hint="eastAsia" w:ascii="宋体" w:hAnsi="宋体" w:eastAsia="宋体" w:cs="宋体"/>
                <w:kern w:val="0"/>
                <w:sz w:val="21"/>
                <w:szCs w:val="21"/>
              </w:rPr>
            </w:pPr>
            <w:r>
              <w:rPr>
                <w:rFonts w:hint="eastAsia" w:ascii="宋体" w:hAnsi="宋体" w:cs="宋体"/>
                <w:color w:val="000000"/>
                <w:kern w:val="0"/>
                <w:sz w:val="21"/>
                <w:szCs w:val="21"/>
              </w:rPr>
              <w:t>《独立学院设置与管理办法》第五十六条第（四）项：独立学院有下列情形之一的，由省级教育行政部门责令限期改正，并视情节轻重，给予警告、1至3万元的罚款、减少招生计划或者暂停招生的处罚：（四）违反国家招生计划擅自招收学生的。</w:t>
            </w: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cs="宋体"/>
                <w:color w:val="000000"/>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eastAsia="宋体" w:cs="宋体"/>
                <w:kern w:val="0"/>
                <w:sz w:val="21"/>
                <w:szCs w:val="21"/>
              </w:rPr>
              <w:t>责令</w:t>
            </w:r>
            <w:r>
              <w:rPr>
                <w:rFonts w:hint="eastAsia" w:ascii="宋体" w:hAnsi="宋体" w:cs="宋体"/>
                <w:kern w:val="0"/>
                <w:sz w:val="21"/>
                <w:szCs w:val="21"/>
                <w:lang w:val="en-US" w:eastAsia="zh-CN"/>
              </w:rPr>
              <w:t>限期</w:t>
            </w:r>
            <w:r>
              <w:rPr>
                <w:rFonts w:hint="eastAsia" w:ascii="宋体" w:hAnsi="宋体" w:eastAsia="宋体" w:cs="宋体"/>
                <w:kern w:val="0"/>
                <w:sz w:val="21"/>
                <w:szCs w:val="21"/>
              </w:rPr>
              <w:t>改正</w:t>
            </w:r>
            <w:r>
              <w:rPr>
                <w:rFonts w:hint="eastAsia" w:ascii="宋体" w:hAnsi="宋体" w:cs="宋体"/>
                <w:kern w:val="0"/>
                <w:sz w:val="21"/>
                <w:szCs w:val="21"/>
                <w:lang w:eastAsia="zh-CN"/>
              </w:rPr>
              <w:t>，</w:t>
            </w:r>
            <w:r>
              <w:rPr>
                <w:rFonts w:hint="eastAsia" w:ascii="宋体" w:hAnsi="宋体" w:cs="宋体"/>
                <w:color w:val="000000"/>
                <w:kern w:val="0"/>
                <w:sz w:val="21"/>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602" w:type="dxa"/>
            <w:vMerge w:val="continue"/>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szCs w:val="21"/>
              </w:rPr>
            </w:pPr>
          </w:p>
        </w:tc>
        <w:tc>
          <w:tcPr>
            <w:tcW w:w="2143"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jc w:val="left"/>
              <w:rPr>
                <w:rFonts w:hint="eastAsia" w:ascii="宋体" w:hAnsi="宋体" w:eastAsia="宋体" w:cs="宋体"/>
                <w:kern w:val="0"/>
                <w:sz w:val="21"/>
                <w:szCs w:val="21"/>
              </w:rPr>
            </w:pPr>
          </w:p>
        </w:tc>
        <w:tc>
          <w:tcPr>
            <w:tcW w:w="4687"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jc w:val="left"/>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eastAsia="宋体" w:cs="宋体"/>
                <w:kern w:val="0"/>
                <w:sz w:val="21"/>
                <w:szCs w:val="21"/>
              </w:rPr>
              <w:t>责令</w:t>
            </w:r>
            <w:r>
              <w:rPr>
                <w:rFonts w:hint="eastAsia" w:ascii="宋体" w:hAnsi="宋体" w:cs="宋体"/>
                <w:kern w:val="0"/>
                <w:sz w:val="21"/>
                <w:szCs w:val="21"/>
                <w:lang w:val="en-US" w:eastAsia="zh-CN"/>
              </w:rPr>
              <w:t>限期</w:t>
            </w:r>
            <w:r>
              <w:rPr>
                <w:rFonts w:hint="eastAsia" w:ascii="宋体" w:hAnsi="宋体" w:eastAsia="宋体" w:cs="宋体"/>
                <w:kern w:val="0"/>
                <w:sz w:val="21"/>
                <w:szCs w:val="21"/>
              </w:rPr>
              <w:t>改正，并给予1至</w:t>
            </w:r>
            <w:r>
              <w:rPr>
                <w:rFonts w:hint="eastAsia" w:cs="宋体"/>
                <w:kern w:val="0"/>
                <w:sz w:val="21"/>
                <w:szCs w:val="21"/>
                <w:lang w:val="en-US" w:eastAsia="zh-CN"/>
              </w:rPr>
              <w:t>2</w:t>
            </w:r>
            <w:r>
              <w:rPr>
                <w:rFonts w:hint="eastAsia" w:ascii="宋体" w:hAnsi="宋体" w:eastAsia="宋体" w:cs="宋体"/>
                <w:kern w:val="0"/>
                <w:sz w:val="21"/>
                <w:szCs w:val="21"/>
              </w:rPr>
              <w:t>万元的罚款、减少招生计划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602" w:type="dxa"/>
            <w:vMerge w:val="continue"/>
          </w:tcPr>
          <w:p>
            <w:pPr>
              <w:keepNext w:val="0"/>
              <w:keepLines w:val="0"/>
              <w:pageBreakBefore w:val="0"/>
              <w:kinsoku/>
              <w:wordWrap/>
              <w:overflowPunct/>
              <w:topLinePunct w:val="0"/>
              <w:autoSpaceDE/>
              <w:autoSpaceDN/>
              <w:bidi w:val="0"/>
              <w:adjustRightInd w:val="0"/>
              <w:snapToGrid w:val="0"/>
              <w:spacing w:beforeAutospacing="0" w:afterAutospacing="0" w:line="300" w:lineRule="exact"/>
              <w:jc w:val="center"/>
              <w:rPr>
                <w:rFonts w:hint="eastAsia"/>
                <w:szCs w:val="21"/>
              </w:rPr>
            </w:pPr>
          </w:p>
        </w:tc>
        <w:tc>
          <w:tcPr>
            <w:tcW w:w="2143"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jc w:val="left"/>
              <w:rPr>
                <w:rFonts w:hint="eastAsia" w:ascii="宋体" w:hAnsi="宋体" w:eastAsia="宋体" w:cs="宋体"/>
                <w:kern w:val="0"/>
                <w:sz w:val="21"/>
                <w:szCs w:val="21"/>
              </w:rPr>
            </w:pPr>
          </w:p>
        </w:tc>
        <w:tc>
          <w:tcPr>
            <w:tcW w:w="4687" w:type="dxa"/>
            <w:vMerge w:val="continue"/>
            <w:vAlign w:val="center"/>
          </w:tcPr>
          <w:p>
            <w:pPr>
              <w:keepNext w:val="0"/>
              <w:keepLines w:val="0"/>
              <w:pageBreakBefore w:val="0"/>
              <w:widowControl/>
              <w:kinsoku/>
              <w:wordWrap/>
              <w:overflowPunct/>
              <w:topLinePunct w:val="0"/>
              <w:autoSpaceDE/>
              <w:autoSpaceDN/>
              <w:bidi w:val="0"/>
              <w:spacing w:beforeAutospacing="0" w:afterAutospacing="0" w:line="300" w:lineRule="exact"/>
              <w:jc w:val="left"/>
              <w:rPr>
                <w:rFonts w:hint="eastAsia" w:ascii="宋体" w:hAnsi="宋体" w:eastAsia="宋体" w:cs="宋体"/>
                <w:kern w:val="0"/>
                <w:sz w:val="21"/>
                <w:szCs w:val="21"/>
              </w:rPr>
            </w:pPr>
          </w:p>
        </w:tc>
        <w:tc>
          <w:tcPr>
            <w:tcW w:w="2871"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rPr>
              <w:t>情节严重，造成严重后果或恶劣社会影响的</w:t>
            </w:r>
          </w:p>
        </w:tc>
        <w:tc>
          <w:tcPr>
            <w:tcW w:w="3838" w:type="dxa"/>
            <w:vAlign w:val="center"/>
          </w:tcPr>
          <w:p>
            <w:pPr>
              <w:keepNext w:val="0"/>
              <w:keepLines w:val="0"/>
              <w:pageBreakBefore w:val="0"/>
              <w:widowControl/>
              <w:kinsoku/>
              <w:wordWrap/>
              <w:overflowPunct/>
              <w:topLinePunct w:val="0"/>
              <w:autoSpaceDE/>
              <w:autoSpaceDN/>
              <w:bidi w:val="0"/>
              <w:spacing w:beforeAutospacing="0" w:afterAutospacing="0" w:line="300" w:lineRule="exact"/>
              <w:jc w:val="both"/>
              <w:rPr>
                <w:rFonts w:hint="eastAsia" w:ascii="宋体" w:hAnsi="宋体" w:eastAsia="宋体" w:cs="宋体"/>
                <w:kern w:val="0"/>
                <w:sz w:val="21"/>
                <w:szCs w:val="21"/>
              </w:rPr>
            </w:pPr>
            <w:r>
              <w:rPr>
                <w:rFonts w:hint="eastAsia" w:ascii="宋体" w:hAnsi="宋体" w:eastAsia="宋体" w:cs="宋体"/>
                <w:kern w:val="0"/>
                <w:sz w:val="21"/>
                <w:szCs w:val="21"/>
              </w:rPr>
              <w:t>责令</w:t>
            </w:r>
            <w:r>
              <w:rPr>
                <w:rFonts w:hint="eastAsia" w:ascii="宋体" w:hAnsi="宋体" w:cs="宋体"/>
                <w:kern w:val="0"/>
                <w:sz w:val="21"/>
                <w:szCs w:val="21"/>
                <w:lang w:val="en-US" w:eastAsia="zh-CN"/>
              </w:rPr>
              <w:t>限期</w:t>
            </w:r>
            <w:r>
              <w:rPr>
                <w:rFonts w:hint="eastAsia" w:ascii="宋体" w:hAnsi="宋体" w:eastAsia="宋体" w:cs="宋体"/>
                <w:kern w:val="0"/>
                <w:sz w:val="21"/>
                <w:szCs w:val="21"/>
              </w:rPr>
              <w:t>改正，</w:t>
            </w:r>
            <w:r>
              <w:rPr>
                <w:rFonts w:hint="eastAsia" w:cs="宋体"/>
                <w:kern w:val="0"/>
                <w:sz w:val="21"/>
                <w:szCs w:val="21"/>
                <w:lang w:val="en-US" w:eastAsia="zh-CN"/>
              </w:rPr>
              <w:t>并</w:t>
            </w:r>
            <w:r>
              <w:rPr>
                <w:rFonts w:hint="eastAsia" w:ascii="宋体" w:hAnsi="宋体" w:eastAsia="宋体" w:cs="宋体"/>
                <w:kern w:val="0"/>
                <w:sz w:val="21"/>
                <w:szCs w:val="21"/>
              </w:rPr>
              <w:t>给予</w:t>
            </w:r>
            <w:r>
              <w:rPr>
                <w:rFonts w:hint="eastAsia" w:cs="宋体"/>
                <w:kern w:val="0"/>
                <w:sz w:val="21"/>
                <w:szCs w:val="21"/>
                <w:lang w:val="en-US" w:eastAsia="zh-CN"/>
              </w:rPr>
              <w:t>2</w:t>
            </w:r>
            <w:r>
              <w:rPr>
                <w:rFonts w:hint="eastAsia" w:ascii="宋体" w:hAnsi="宋体" w:eastAsia="宋体" w:cs="宋体"/>
                <w:kern w:val="0"/>
                <w:sz w:val="21"/>
                <w:szCs w:val="21"/>
              </w:rPr>
              <w:t>至3万元的罚款、暂停招生</w:t>
            </w:r>
          </w:p>
        </w:tc>
      </w:tr>
    </w:tbl>
    <w:p>
      <w:pPr>
        <w:spacing w:line="360" w:lineRule="auto"/>
        <w:jc w:val="center"/>
        <w:rPr>
          <w:rFonts w:hint="eastAsia" w:ascii="黑体" w:eastAsia="黑体"/>
          <w:sz w:val="32"/>
          <w:szCs w:val="32"/>
        </w:rPr>
      </w:pPr>
      <w:r>
        <w:rPr>
          <w:rFonts w:hint="eastAsia" w:ascii="黑体" w:eastAsia="黑体"/>
          <w:sz w:val="32"/>
          <w:szCs w:val="32"/>
          <w:lang w:eastAsia="zh-CN"/>
        </w:rPr>
        <w:t>（</w:t>
      </w:r>
      <w:r>
        <w:rPr>
          <w:rFonts w:hint="eastAsia" w:ascii="黑体" w:eastAsia="黑体"/>
          <w:sz w:val="32"/>
          <w:szCs w:val="32"/>
          <w:lang w:val="en-US" w:eastAsia="zh-CN"/>
        </w:rPr>
        <w:t>三</w:t>
      </w:r>
      <w:r>
        <w:rPr>
          <w:rFonts w:hint="eastAsia" w:ascii="黑体" w:eastAsia="黑体"/>
          <w:sz w:val="32"/>
          <w:szCs w:val="32"/>
          <w:lang w:eastAsia="zh-CN"/>
        </w:rPr>
        <w:t>）</w:t>
      </w:r>
      <w:r>
        <w:rPr>
          <w:rFonts w:hint="eastAsia" w:ascii="黑体" w:eastAsia="黑体"/>
          <w:sz w:val="32"/>
          <w:szCs w:val="32"/>
          <w:lang w:val="en-US" w:eastAsia="zh-CN"/>
        </w:rPr>
        <w:t>教育考试</w:t>
      </w:r>
      <w:r>
        <w:rPr>
          <w:rFonts w:hint="eastAsia" w:ascii="黑体" w:eastAsia="黑体"/>
          <w:sz w:val="32"/>
          <w:szCs w:val="32"/>
        </w:rPr>
        <w:t>类</w:t>
      </w:r>
    </w:p>
    <w:tbl>
      <w:tblPr>
        <w:tblStyle w:val="4"/>
        <w:tblW w:w="14141"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2143"/>
        <w:gridCol w:w="4327"/>
        <w:gridCol w:w="3139"/>
        <w:gridCol w:w="3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trPr>
        <w:tc>
          <w:tcPr>
            <w:tcW w:w="602" w:type="dxa"/>
            <w:noWrap w:val="0"/>
            <w:vAlign w:val="center"/>
          </w:tcPr>
          <w:p>
            <w:pPr>
              <w:jc w:val="center"/>
              <w:rPr>
                <w:rFonts w:hint="eastAsia"/>
                <w:b/>
                <w:sz w:val="24"/>
              </w:rPr>
            </w:pPr>
            <w:r>
              <w:rPr>
                <w:rFonts w:hint="eastAsia"/>
                <w:b/>
                <w:sz w:val="24"/>
              </w:rPr>
              <w:t>序号</w:t>
            </w:r>
          </w:p>
        </w:tc>
        <w:tc>
          <w:tcPr>
            <w:tcW w:w="2143" w:type="dxa"/>
            <w:noWrap w:val="0"/>
            <w:vAlign w:val="center"/>
          </w:tcPr>
          <w:p>
            <w:pPr>
              <w:jc w:val="center"/>
              <w:rPr>
                <w:rFonts w:hint="eastAsia"/>
                <w:b/>
                <w:sz w:val="24"/>
              </w:rPr>
            </w:pPr>
            <w:r>
              <w:rPr>
                <w:rFonts w:hint="eastAsia"/>
                <w:b/>
                <w:sz w:val="24"/>
              </w:rPr>
              <w:t>违法行为</w:t>
            </w:r>
          </w:p>
        </w:tc>
        <w:tc>
          <w:tcPr>
            <w:tcW w:w="4327" w:type="dxa"/>
            <w:noWrap w:val="0"/>
            <w:vAlign w:val="center"/>
          </w:tcPr>
          <w:p>
            <w:pPr>
              <w:jc w:val="center"/>
              <w:rPr>
                <w:rFonts w:hint="eastAsia"/>
                <w:b/>
                <w:sz w:val="24"/>
              </w:rPr>
            </w:pPr>
            <w:r>
              <w:rPr>
                <w:rFonts w:hint="eastAsia"/>
                <w:b/>
                <w:sz w:val="24"/>
              </w:rPr>
              <w:t>处罚依据</w:t>
            </w:r>
          </w:p>
        </w:tc>
        <w:tc>
          <w:tcPr>
            <w:tcW w:w="3139" w:type="dxa"/>
            <w:noWrap w:val="0"/>
            <w:vAlign w:val="center"/>
          </w:tcPr>
          <w:p>
            <w:pPr>
              <w:ind w:firstLine="72" w:firstLineChars="30"/>
              <w:jc w:val="center"/>
              <w:rPr>
                <w:rFonts w:hint="eastAsia"/>
                <w:b/>
                <w:sz w:val="24"/>
              </w:rPr>
            </w:pPr>
            <w:r>
              <w:rPr>
                <w:rFonts w:hint="eastAsia"/>
                <w:b/>
                <w:sz w:val="24"/>
              </w:rPr>
              <w:t>适用情形</w:t>
            </w:r>
          </w:p>
        </w:tc>
        <w:tc>
          <w:tcPr>
            <w:tcW w:w="3930" w:type="dxa"/>
            <w:noWrap w:val="0"/>
            <w:vAlign w:val="center"/>
          </w:tcPr>
          <w:p>
            <w:pPr>
              <w:jc w:val="center"/>
              <w:rPr>
                <w:rFonts w:hint="eastAsia"/>
                <w:b/>
                <w:sz w:val="24"/>
              </w:rPr>
            </w:pPr>
            <w:r>
              <w:rPr>
                <w:rFonts w:hint="eastAsia"/>
                <w:b/>
                <w:sz w:val="24"/>
              </w:rPr>
              <w:t>自由裁量基准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trPr>
        <w:tc>
          <w:tcPr>
            <w:tcW w:w="602" w:type="dxa"/>
            <w:vMerge w:val="restart"/>
            <w:noWrap w:val="0"/>
            <w:vAlign w:val="center"/>
          </w:tcPr>
          <w:p>
            <w:pPr>
              <w:jc w:val="center"/>
              <w:rPr>
                <w:rFonts w:hint="eastAsia" w:eastAsia="宋体"/>
                <w:b/>
                <w:bCs/>
                <w:sz w:val="21"/>
                <w:szCs w:val="21"/>
                <w:lang w:val="en-US" w:eastAsia="zh-CN"/>
              </w:rPr>
            </w:pPr>
            <w:r>
              <w:rPr>
                <w:rFonts w:hint="eastAsia"/>
                <w:b/>
                <w:bCs/>
                <w:sz w:val="21"/>
                <w:szCs w:val="21"/>
              </w:rPr>
              <w:t>1</w:t>
            </w:r>
          </w:p>
        </w:tc>
        <w:tc>
          <w:tcPr>
            <w:tcW w:w="2143" w:type="dxa"/>
            <w:vMerge w:val="restart"/>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74" w:lineRule="auto"/>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74" w:lineRule="auto"/>
              <w:ind w:left="0" w:leftChars="0" w:right="0" w:rightChars="0"/>
              <w:jc w:val="left"/>
              <w:textAlignment w:val="center"/>
              <w:rPr>
                <w:rFonts w:hint="eastAsia"/>
                <w:b/>
                <w:sz w:val="21"/>
                <w:szCs w:val="21"/>
              </w:rPr>
            </w:pPr>
            <w:r>
              <w:rPr>
                <w:rFonts w:hint="eastAsia" w:ascii="宋体" w:hAnsi="宋体" w:eastAsia="宋体" w:cs="宋体"/>
                <w:kern w:val="0"/>
                <w:sz w:val="21"/>
                <w:szCs w:val="21"/>
              </w:rPr>
              <w:t>考生在国家教育考试中存在作弊或让他人代替自己参加考试的行为</w:t>
            </w:r>
          </w:p>
        </w:tc>
        <w:tc>
          <w:tcPr>
            <w:tcW w:w="4327" w:type="dxa"/>
            <w:vMerge w:val="restart"/>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74" w:lineRule="auto"/>
              <w:jc w:val="left"/>
              <w:textAlignment w:val="center"/>
              <w:rPr>
                <w:rFonts w:hint="eastAsia"/>
                <w:b/>
                <w:sz w:val="21"/>
                <w:szCs w:val="21"/>
              </w:rPr>
            </w:pPr>
            <w:r>
              <w:rPr>
                <w:rFonts w:hint="eastAsia" w:ascii="宋体" w:hAnsi="宋体" w:eastAsia="宋体" w:cs="宋体"/>
                <w:b w:val="0"/>
                <w:bCs/>
                <w:kern w:val="0"/>
                <w:sz w:val="21"/>
                <w:szCs w:val="21"/>
              </w:rPr>
              <w:t>《中华人民共和国教育法》第</w:t>
            </w:r>
            <w:r>
              <w:rPr>
                <w:rFonts w:hint="eastAsia" w:cs="宋体"/>
                <w:b w:val="0"/>
                <w:bCs/>
                <w:kern w:val="0"/>
                <w:sz w:val="21"/>
                <w:szCs w:val="21"/>
                <w:lang w:val="en-US" w:eastAsia="zh-CN"/>
              </w:rPr>
              <w:t>七十九</w:t>
            </w:r>
            <w:r>
              <w:rPr>
                <w:rFonts w:hint="eastAsia" w:ascii="宋体" w:hAnsi="宋体" w:eastAsia="宋体" w:cs="宋体"/>
                <w:b w:val="0"/>
                <w:bCs/>
                <w:kern w:val="0"/>
                <w:sz w:val="21"/>
                <w:szCs w:val="21"/>
              </w:rPr>
              <w:t>条</w:t>
            </w:r>
            <w:r>
              <w:rPr>
                <w:rFonts w:hint="eastAsia" w:cs="宋体"/>
                <w:b w:val="0"/>
                <w:bCs/>
                <w:kern w:val="0"/>
                <w:sz w:val="21"/>
                <w:szCs w:val="21"/>
                <w:lang w:eastAsia="zh-CN"/>
              </w:rPr>
              <w:t>：</w:t>
            </w:r>
            <w:r>
              <w:rPr>
                <w:rFonts w:hint="eastAsia" w:ascii="宋体" w:hAnsi="宋体" w:eastAsia="宋体" w:cs="宋体"/>
                <w:kern w:val="0"/>
                <w:sz w:val="21"/>
                <w:szCs w:val="21"/>
              </w:rPr>
              <w:t>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一）非法获取考试试题或者答案的；</w:t>
            </w:r>
            <w:r>
              <w:rPr>
                <w:rFonts w:hint="eastAsia" w:ascii="宋体" w:hAnsi="宋体" w:eastAsia="宋体" w:cs="宋体"/>
                <w:color w:val="000000"/>
                <w:kern w:val="0"/>
                <w:sz w:val="21"/>
                <w:szCs w:val="21"/>
              </w:rPr>
              <w:t>（二）携带或者使用考试作弊器材、资料的；（三）抄袭他人答案的；（四）让他人代替自己参加考试的；（五）其他以不正当手段获得考试成绩的作弊行为。</w:t>
            </w:r>
            <w:r>
              <w:rPr>
                <w:rFonts w:hint="eastAsia" w:ascii="宋体" w:hAnsi="宋体" w:eastAsia="宋体" w:cs="宋体"/>
                <w:kern w:val="0"/>
                <w:sz w:val="21"/>
                <w:szCs w:val="21"/>
              </w:rPr>
              <w:t>  </w:t>
            </w:r>
          </w:p>
        </w:tc>
        <w:tc>
          <w:tcPr>
            <w:tcW w:w="3139"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74" w:lineRule="auto"/>
              <w:jc w:val="left"/>
              <w:textAlignment w:val="center"/>
              <w:rPr>
                <w:rFonts w:hint="eastAsia"/>
                <w:b/>
                <w:sz w:val="21"/>
                <w:szCs w:val="21"/>
              </w:rPr>
            </w:pPr>
            <w:r>
              <w:rPr>
                <w:rFonts w:hint="eastAsia" w:ascii="宋体" w:hAnsi="宋体" w:eastAsia="宋体" w:cs="宋体"/>
                <w:kern w:val="0"/>
                <w:sz w:val="21"/>
                <w:szCs w:val="21"/>
              </w:rPr>
              <w:t>情节</w:t>
            </w:r>
            <w:r>
              <w:rPr>
                <w:rFonts w:hint="eastAsia" w:cs="宋体"/>
                <w:kern w:val="0"/>
                <w:sz w:val="21"/>
                <w:szCs w:val="21"/>
                <w:lang w:eastAsia="zh-CN"/>
              </w:rPr>
              <w:t>轻微</w:t>
            </w:r>
            <w:r>
              <w:rPr>
                <w:rFonts w:hint="eastAsia" w:ascii="宋体" w:hAnsi="宋体" w:eastAsia="宋体" w:cs="宋体"/>
                <w:kern w:val="0"/>
                <w:sz w:val="21"/>
                <w:szCs w:val="21"/>
              </w:rPr>
              <w:t>  </w:t>
            </w:r>
          </w:p>
        </w:tc>
        <w:tc>
          <w:tcPr>
            <w:tcW w:w="3930"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74" w:lineRule="auto"/>
              <w:ind w:left="0" w:leftChars="0" w:right="0" w:rightChars="0"/>
              <w:jc w:val="left"/>
              <w:textAlignment w:val="center"/>
              <w:rPr>
                <w:rFonts w:hint="eastAsia"/>
                <w:b/>
                <w:sz w:val="21"/>
                <w:szCs w:val="21"/>
              </w:rPr>
            </w:pPr>
            <w:r>
              <w:rPr>
                <w:rFonts w:hint="eastAsia" w:ascii="宋体" w:hAnsi="宋体" w:eastAsia="宋体" w:cs="宋体"/>
                <w:color w:val="000000"/>
                <w:kern w:val="0"/>
                <w:sz w:val="21"/>
                <w:szCs w:val="21"/>
              </w:rPr>
              <w:t>制止并终止其继续参加考试</w:t>
            </w:r>
            <w:r>
              <w:rPr>
                <w:rFonts w:hint="eastAsia" w:ascii="宋体" w:hAnsi="宋体"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trPr>
        <w:tc>
          <w:tcPr>
            <w:tcW w:w="602" w:type="dxa"/>
            <w:vMerge w:val="continue"/>
            <w:vAlign w:val="center"/>
          </w:tcPr>
          <w:p>
            <w:pPr>
              <w:jc w:val="center"/>
              <w:rPr>
                <w:rFonts w:hint="eastAsia"/>
                <w:b/>
                <w:sz w:val="21"/>
                <w:szCs w:val="21"/>
              </w:rPr>
            </w:pPr>
          </w:p>
        </w:tc>
        <w:tc>
          <w:tcPr>
            <w:tcW w:w="2143" w:type="dxa"/>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74" w:lineRule="auto"/>
              <w:rPr>
                <w:rFonts w:hint="eastAsia"/>
                <w:b/>
                <w:sz w:val="21"/>
                <w:szCs w:val="21"/>
              </w:rPr>
            </w:pPr>
          </w:p>
        </w:tc>
        <w:tc>
          <w:tcPr>
            <w:tcW w:w="4327" w:type="dxa"/>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74" w:lineRule="auto"/>
              <w:rPr>
                <w:rFonts w:hint="eastAsia"/>
                <w:b/>
                <w:sz w:val="21"/>
                <w:szCs w:val="21"/>
              </w:rPr>
            </w:pPr>
          </w:p>
        </w:tc>
        <w:tc>
          <w:tcPr>
            <w:tcW w:w="313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74" w:lineRule="auto"/>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情节</w:t>
            </w:r>
            <w:r>
              <w:rPr>
                <w:rFonts w:hint="eastAsia" w:cs="宋体"/>
                <w:kern w:val="0"/>
                <w:sz w:val="21"/>
                <w:szCs w:val="21"/>
                <w:lang w:eastAsia="zh-CN"/>
              </w:rPr>
              <w:t>一般</w:t>
            </w:r>
            <w:r>
              <w:rPr>
                <w:rFonts w:hint="eastAsia" w:ascii="宋体" w:hAnsi="宋体" w:eastAsia="宋体" w:cs="宋体"/>
                <w:kern w:val="0"/>
                <w:sz w:val="21"/>
                <w:szCs w:val="21"/>
              </w:rPr>
              <w:t> </w:t>
            </w:r>
          </w:p>
        </w:tc>
        <w:tc>
          <w:tcPr>
            <w:tcW w:w="393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74" w:lineRule="auto"/>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制止并终止其继续参加考试，取消相关考试资格或者考试成绩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5" w:hRule="atLeast"/>
        </w:trPr>
        <w:tc>
          <w:tcPr>
            <w:tcW w:w="602" w:type="dxa"/>
            <w:vMerge w:val="continue"/>
            <w:vAlign w:val="center"/>
          </w:tcPr>
          <w:p>
            <w:pPr>
              <w:jc w:val="center"/>
              <w:rPr>
                <w:rFonts w:hint="eastAsia"/>
                <w:b/>
                <w:sz w:val="21"/>
                <w:szCs w:val="21"/>
              </w:rPr>
            </w:pPr>
          </w:p>
        </w:tc>
        <w:tc>
          <w:tcPr>
            <w:tcW w:w="2143" w:type="dxa"/>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74" w:lineRule="auto"/>
              <w:rPr>
                <w:rFonts w:hint="eastAsia"/>
                <w:b/>
                <w:sz w:val="21"/>
                <w:szCs w:val="21"/>
              </w:rPr>
            </w:pPr>
          </w:p>
        </w:tc>
        <w:tc>
          <w:tcPr>
            <w:tcW w:w="4327" w:type="dxa"/>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74" w:lineRule="auto"/>
              <w:rPr>
                <w:rFonts w:hint="eastAsia"/>
                <w:b/>
                <w:sz w:val="21"/>
                <w:szCs w:val="21"/>
              </w:rPr>
            </w:pPr>
          </w:p>
        </w:tc>
        <w:tc>
          <w:tcPr>
            <w:tcW w:w="313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74" w:lineRule="auto"/>
              <w:ind w:left="0" w:leftChars="0" w:right="0" w:rightChars="0"/>
              <w:jc w:val="left"/>
              <w:textAlignment w:val="center"/>
              <w:rPr>
                <w:rFonts w:hint="eastAsia"/>
                <w:b/>
                <w:sz w:val="21"/>
                <w:szCs w:val="21"/>
              </w:rPr>
            </w:pPr>
            <w:r>
              <w:rPr>
                <w:rFonts w:hint="eastAsia" w:ascii="宋体" w:hAnsi="宋体" w:eastAsia="宋体" w:cs="宋体"/>
                <w:kern w:val="0"/>
                <w:sz w:val="21"/>
                <w:szCs w:val="21"/>
              </w:rPr>
              <w:t>情节严重 </w:t>
            </w:r>
          </w:p>
        </w:tc>
        <w:tc>
          <w:tcPr>
            <w:tcW w:w="393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74" w:lineRule="auto"/>
              <w:ind w:left="0" w:leftChars="0" w:right="0" w:rightChars="0"/>
              <w:jc w:val="left"/>
              <w:textAlignment w:val="center"/>
              <w:rPr>
                <w:rFonts w:hint="eastAsia"/>
                <w:b/>
                <w:sz w:val="21"/>
                <w:szCs w:val="21"/>
              </w:rPr>
            </w:pPr>
            <w:r>
              <w:rPr>
                <w:rFonts w:hint="eastAsia" w:ascii="宋体" w:hAnsi="宋体" w:eastAsia="宋体" w:cs="宋体"/>
                <w:color w:val="000000"/>
                <w:kern w:val="0"/>
                <w:sz w:val="21"/>
                <w:szCs w:val="21"/>
              </w:rPr>
              <w:t>制止并终止其继续参加考试，取消考试资格或者考试成绩，并责令停止参加相关国家教育考试一年以上三年以下</w:t>
            </w:r>
            <w:r>
              <w:rPr>
                <w:rFonts w:hint="eastAsia" w:ascii="宋体" w:hAnsi="宋体"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602" w:type="dxa"/>
            <w:vMerge w:val="restart"/>
            <w:vAlign w:val="center"/>
          </w:tcPr>
          <w:p>
            <w:pPr>
              <w:jc w:val="center"/>
              <w:rPr>
                <w:rFonts w:hint="eastAsia" w:eastAsia="宋体"/>
                <w:b/>
                <w:sz w:val="21"/>
                <w:szCs w:val="21"/>
                <w:lang w:val="en-US" w:eastAsia="zh-CN"/>
              </w:rPr>
            </w:pPr>
            <w:r>
              <w:rPr>
                <w:rFonts w:hint="eastAsia"/>
                <w:b/>
                <w:sz w:val="21"/>
                <w:szCs w:val="21"/>
                <w:lang w:val="en-US" w:eastAsia="zh-CN"/>
              </w:rPr>
              <w:t>2</w:t>
            </w:r>
          </w:p>
        </w:tc>
        <w:tc>
          <w:tcPr>
            <w:tcW w:w="2143" w:type="dxa"/>
            <w:vMerge w:val="restart"/>
            <w:vAlign w:val="center"/>
          </w:tcPr>
          <w:p>
            <w:pPr>
              <w:widowControl/>
              <w:rPr>
                <w:rFonts w:hint="eastAsia"/>
                <w:b/>
                <w:sz w:val="21"/>
                <w:szCs w:val="21"/>
              </w:rPr>
            </w:pPr>
            <w:r>
              <w:rPr>
                <w:rFonts w:hint="eastAsia" w:ascii="宋体" w:hAnsi="宋体" w:cs="宋体"/>
                <w:color w:val="000000"/>
                <w:kern w:val="0"/>
                <w:sz w:val="21"/>
                <w:szCs w:val="21"/>
              </w:rPr>
              <w:t>应考者在高等教育自学考试中有舞弊行为以及其他违反考试规则的行为</w:t>
            </w:r>
          </w:p>
        </w:tc>
        <w:tc>
          <w:tcPr>
            <w:tcW w:w="4327" w:type="dxa"/>
            <w:vMerge w:val="restart"/>
            <w:vAlign w:val="center"/>
          </w:tcPr>
          <w:p>
            <w:pPr>
              <w:widowControl/>
              <w:rPr>
                <w:rFonts w:hint="eastAsia"/>
                <w:b/>
                <w:sz w:val="21"/>
                <w:szCs w:val="21"/>
              </w:rPr>
            </w:pPr>
            <w:r>
              <w:rPr>
                <w:rFonts w:hint="eastAsia" w:ascii="宋体" w:hAnsi="宋体" w:cs="宋体"/>
                <w:color w:val="000000"/>
                <w:kern w:val="0"/>
                <w:sz w:val="21"/>
                <w:szCs w:val="21"/>
              </w:rPr>
              <w:t>《高等教育自学考试暂行条例》第三十七条：高等教育自学考试应考者在考试中有夹带、传递、抄袭、换卷、代考等舞弊行为以及其他违反考试规则的行为，省考委视情节轻重，分别给予警告、取消考试成绩、停考一至三年的处罚。</w:t>
            </w:r>
          </w:p>
        </w:tc>
        <w:tc>
          <w:tcPr>
            <w:tcW w:w="3139" w:type="dxa"/>
            <w:vAlign w:val="center"/>
          </w:tcPr>
          <w:p>
            <w:pPr>
              <w:widowControl/>
              <w:rPr>
                <w:rFonts w:hint="eastAsia" w:ascii="宋体" w:hAnsi="宋体" w:eastAsia="宋体" w:cs="宋体"/>
                <w:kern w:val="0"/>
                <w:sz w:val="21"/>
                <w:szCs w:val="21"/>
              </w:rPr>
            </w:pPr>
            <w:r>
              <w:rPr>
                <w:rFonts w:hint="eastAsia" w:ascii="宋体" w:hAnsi="宋体" w:cs="宋体"/>
                <w:color w:val="000000"/>
                <w:kern w:val="0"/>
                <w:sz w:val="21"/>
                <w:szCs w:val="21"/>
              </w:rPr>
              <w:t>考试违纪的</w:t>
            </w:r>
          </w:p>
        </w:tc>
        <w:tc>
          <w:tcPr>
            <w:tcW w:w="3930" w:type="dxa"/>
            <w:vAlign w:val="center"/>
          </w:tcPr>
          <w:p>
            <w:pPr>
              <w:widowControl/>
              <w:rPr>
                <w:rFonts w:hint="eastAsia" w:ascii="宋体" w:hAnsi="宋体" w:eastAsia="宋体" w:cs="宋体"/>
                <w:color w:val="000000"/>
                <w:kern w:val="0"/>
                <w:sz w:val="21"/>
                <w:szCs w:val="21"/>
              </w:rPr>
            </w:pPr>
            <w:r>
              <w:rPr>
                <w:rFonts w:hint="eastAsia" w:ascii="宋体" w:hAnsi="宋体" w:cs="宋体"/>
                <w:color w:val="000000"/>
                <w:kern w:val="0"/>
                <w:sz w:val="21"/>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602" w:type="dxa"/>
            <w:vMerge w:val="continue"/>
          </w:tcPr>
          <w:p>
            <w:pPr>
              <w:jc w:val="center"/>
              <w:rPr>
                <w:rFonts w:hint="eastAsia"/>
                <w:b/>
                <w:sz w:val="21"/>
                <w:szCs w:val="21"/>
              </w:rPr>
            </w:pPr>
          </w:p>
        </w:tc>
        <w:tc>
          <w:tcPr>
            <w:tcW w:w="2143" w:type="dxa"/>
            <w:vMerge w:val="continue"/>
            <w:vAlign w:val="center"/>
          </w:tcPr>
          <w:p>
            <w:pPr>
              <w:widowControl/>
              <w:jc w:val="left"/>
              <w:rPr>
                <w:rFonts w:hint="eastAsia"/>
                <w:b/>
                <w:sz w:val="21"/>
                <w:szCs w:val="21"/>
              </w:rPr>
            </w:pPr>
          </w:p>
        </w:tc>
        <w:tc>
          <w:tcPr>
            <w:tcW w:w="4327" w:type="dxa"/>
            <w:vMerge w:val="continue"/>
            <w:vAlign w:val="center"/>
          </w:tcPr>
          <w:p>
            <w:pPr>
              <w:widowControl/>
              <w:jc w:val="left"/>
              <w:rPr>
                <w:rFonts w:hint="eastAsia"/>
                <w:b/>
                <w:sz w:val="21"/>
                <w:szCs w:val="21"/>
              </w:rPr>
            </w:pPr>
          </w:p>
        </w:tc>
        <w:tc>
          <w:tcPr>
            <w:tcW w:w="3139" w:type="dxa"/>
            <w:vAlign w:val="center"/>
          </w:tcPr>
          <w:p>
            <w:pPr>
              <w:widowControl/>
              <w:rPr>
                <w:rFonts w:hint="eastAsia" w:ascii="宋体" w:hAnsi="宋体" w:eastAsia="宋体" w:cs="宋体"/>
                <w:kern w:val="0"/>
                <w:sz w:val="21"/>
                <w:szCs w:val="21"/>
              </w:rPr>
            </w:pPr>
            <w:r>
              <w:rPr>
                <w:rFonts w:hint="eastAsia" w:ascii="宋体" w:hAnsi="宋体" w:cs="宋体"/>
                <w:color w:val="000000"/>
                <w:kern w:val="0"/>
                <w:sz w:val="21"/>
                <w:szCs w:val="21"/>
              </w:rPr>
              <w:t>考试作弊，情节轻微的</w:t>
            </w:r>
          </w:p>
        </w:tc>
        <w:tc>
          <w:tcPr>
            <w:tcW w:w="3930" w:type="dxa"/>
            <w:vAlign w:val="center"/>
          </w:tcPr>
          <w:p>
            <w:pPr>
              <w:widowControl/>
              <w:rPr>
                <w:rFonts w:hint="eastAsia" w:ascii="宋体" w:hAnsi="宋体" w:eastAsia="宋体" w:cs="宋体"/>
                <w:color w:val="000000"/>
                <w:kern w:val="0"/>
                <w:sz w:val="21"/>
                <w:szCs w:val="21"/>
              </w:rPr>
            </w:pPr>
            <w:r>
              <w:rPr>
                <w:rFonts w:hint="eastAsia" w:ascii="宋体" w:hAnsi="宋体" w:cs="宋体"/>
                <w:color w:val="000000"/>
                <w:kern w:val="0"/>
                <w:sz w:val="21"/>
                <w:szCs w:val="21"/>
              </w:rPr>
              <w:t>停考一年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602" w:type="dxa"/>
            <w:vMerge w:val="continue"/>
          </w:tcPr>
          <w:p>
            <w:pPr>
              <w:jc w:val="center"/>
              <w:rPr>
                <w:rFonts w:hint="eastAsia"/>
                <w:b/>
                <w:sz w:val="21"/>
                <w:szCs w:val="21"/>
              </w:rPr>
            </w:pPr>
          </w:p>
        </w:tc>
        <w:tc>
          <w:tcPr>
            <w:tcW w:w="2143" w:type="dxa"/>
            <w:vMerge w:val="continue"/>
            <w:vAlign w:val="center"/>
          </w:tcPr>
          <w:p>
            <w:pPr>
              <w:widowControl/>
              <w:jc w:val="left"/>
              <w:rPr>
                <w:rFonts w:hint="eastAsia"/>
                <w:b/>
                <w:sz w:val="21"/>
                <w:szCs w:val="21"/>
              </w:rPr>
            </w:pPr>
          </w:p>
        </w:tc>
        <w:tc>
          <w:tcPr>
            <w:tcW w:w="4327" w:type="dxa"/>
            <w:vMerge w:val="continue"/>
            <w:vAlign w:val="center"/>
          </w:tcPr>
          <w:p>
            <w:pPr>
              <w:widowControl/>
              <w:jc w:val="left"/>
              <w:rPr>
                <w:rFonts w:hint="eastAsia"/>
                <w:b/>
                <w:sz w:val="21"/>
                <w:szCs w:val="21"/>
              </w:rPr>
            </w:pPr>
          </w:p>
        </w:tc>
        <w:tc>
          <w:tcPr>
            <w:tcW w:w="3139" w:type="dxa"/>
            <w:vAlign w:val="center"/>
          </w:tcPr>
          <w:p>
            <w:pPr>
              <w:widowControl/>
              <w:rPr>
                <w:rFonts w:hint="eastAsia" w:ascii="宋体" w:hAnsi="宋体" w:eastAsia="宋体" w:cs="宋体"/>
                <w:kern w:val="0"/>
                <w:sz w:val="21"/>
                <w:szCs w:val="21"/>
              </w:rPr>
            </w:pPr>
            <w:r>
              <w:rPr>
                <w:rFonts w:hint="eastAsia" w:ascii="宋体" w:hAnsi="宋体" w:cs="宋体"/>
                <w:color w:val="000000"/>
                <w:kern w:val="0"/>
                <w:sz w:val="21"/>
                <w:szCs w:val="21"/>
              </w:rPr>
              <w:t>考试作弊，情节</w:t>
            </w:r>
            <w:r>
              <w:rPr>
                <w:rFonts w:hint="eastAsia" w:ascii="宋体" w:hAnsi="宋体" w:cs="宋体"/>
                <w:color w:val="000000"/>
                <w:kern w:val="0"/>
                <w:sz w:val="21"/>
                <w:szCs w:val="21"/>
                <w:lang w:eastAsia="zh-CN"/>
              </w:rPr>
              <w:t>一般</w:t>
            </w:r>
            <w:r>
              <w:rPr>
                <w:rFonts w:hint="eastAsia" w:ascii="宋体" w:hAnsi="宋体" w:cs="宋体"/>
                <w:color w:val="000000"/>
                <w:kern w:val="0"/>
                <w:sz w:val="21"/>
                <w:szCs w:val="21"/>
              </w:rPr>
              <w:t>的</w:t>
            </w:r>
          </w:p>
        </w:tc>
        <w:tc>
          <w:tcPr>
            <w:tcW w:w="3930" w:type="dxa"/>
            <w:vAlign w:val="center"/>
          </w:tcPr>
          <w:p>
            <w:pPr>
              <w:widowControl/>
              <w:rPr>
                <w:rFonts w:hint="eastAsia" w:ascii="宋体" w:hAnsi="宋体" w:eastAsia="宋体" w:cs="宋体"/>
                <w:color w:val="000000"/>
                <w:kern w:val="0"/>
                <w:sz w:val="21"/>
                <w:szCs w:val="21"/>
              </w:rPr>
            </w:pPr>
            <w:r>
              <w:rPr>
                <w:rFonts w:hint="eastAsia" w:ascii="宋体" w:hAnsi="宋体" w:cs="宋体"/>
                <w:color w:val="000000"/>
                <w:kern w:val="0"/>
                <w:sz w:val="21"/>
                <w:szCs w:val="21"/>
              </w:rPr>
              <w:t>停考二年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2" w:type="dxa"/>
            <w:vMerge w:val="continue"/>
          </w:tcPr>
          <w:p>
            <w:pPr>
              <w:jc w:val="center"/>
              <w:rPr>
                <w:rFonts w:hint="eastAsia"/>
                <w:b/>
                <w:sz w:val="21"/>
                <w:szCs w:val="21"/>
              </w:rPr>
            </w:pPr>
          </w:p>
        </w:tc>
        <w:tc>
          <w:tcPr>
            <w:tcW w:w="2143" w:type="dxa"/>
            <w:vMerge w:val="continue"/>
            <w:vAlign w:val="center"/>
          </w:tcPr>
          <w:p>
            <w:pPr>
              <w:widowControl/>
              <w:jc w:val="left"/>
              <w:rPr>
                <w:rFonts w:hint="eastAsia"/>
                <w:b/>
                <w:sz w:val="21"/>
                <w:szCs w:val="21"/>
              </w:rPr>
            </w:pPr>
          </w:p>
        </w:tc>
        <w:tc>
          <w:tcPr>
            <w:tcW w:w="4327" w:type="dxa"/>
            <w:vMerge w:val="continue"/>
            <w:vAlign w:val="center"/>
          </w:tcPr>
          <w:p>
            <w:pPr>
              <w:widowControl/>
              <w:jc w:val="left"/>
              <w:rPr>
                <w:rFonts w:hint="eastAsia"/>
                <w:b/>
                <w:sz w:val="21"/>
                <w:szCs w:val="21"/>
              </w:rPr>
            </w:pPr>
          </w:p>
        </w:tc>
        <w:tc>
          <w:tcPr>
            <w:tcW w:w="3139" w:type="dxa"/>
            <w:vAlign w:val="center"/>
          </w:tcPr>
          <w:p>
            <w:pPr>
              <w:widowControl/>
              <w:rPr>
                <w:rFonts w:hint="eastAsia" w:ascii="宋体" w:hAnsi="宋体" w:eastAsia="宋体" w:cs="宋体"/>
                <w:kern w:val="0"/>
                <w:sz w:val="21"/>
                <w:szCs w:val="21"/>
              </w:rPr>
            </w:pPr>
            <w:r>
              <w:rPr>
                <w:rFonts w:hint="eastAsia" w:ascii="宋体" w:hAnsi="宋体" w:cs="宋体"/>
                <w:color w:val="000000"/>
                <w:kern w:val="0"/>
                <w:sz w:val="21"/>
                <w:szCs w:val="21"/>
              </w:rPr>
              <w:t>考试作弊，情节严重的</w:t>
            </w:r>
          </w:p>
        </w:tc>
        <w:tc>
          <w:tcPr>
            <w:tcW w:w="3930" w:type="dxa"/>
            <w:vAlign w:val="center"/>
          </w:tcPr>
          <w:p>
            <w:pPr>
              <w:widowControl/>
              <w:rPr>
                <w:rFonts w:hint="eastAsia" w:ascii="宋体" w:hAnsi="宋体" w:eastAsia="宋体" w:cs="宋体"/>
                <w:color w:val="000000"/>
                <w:kern w:val="0"/>
                <w:sz w:val="21"/>
                <w:szCs w:val="21"/>
              </w:rPr>
            </w:pPr>
            <w:r>
              <w:rPr>
                <w:rFonts w:hint="eastAsia" w:ascii="宋体" w:hAnsi="宋体" w:cs="宋体"/>
                <w:color w:val="000000"/>
                <w:kern w:val="0"/>
                <w:sz w:val="21"/>
                <w:szCs w:val="21"/>
              </w:rPr>
              <w:t>停考三年</w:t>
            </w:r>
          </w:p>
        </w:tc>
      </w:tr>
    </w:tbl>
    <w:p>
      <w:pPr>
        <w:rPr>
          <w:sz w:val="21"/>
          <w:szCs w:val="21"/>
        </w:rPr>
      </w:pPr>
    </w:p>
    <w:p>
      <w:pPr>
        <w:spacing w:line="360" w:lineRule="auto"/>
        <w:jc w:val="center"/>
        <w:rPr>
          <w:rFonts w:hint="eastAsia" w:ascii="黑体" w:eastAsia="黑体"/>
          <w:sz w:val="32"/>
          <w:szCs w:val="32"/>
        </w:rPr>
      </w:pPr>
      <w:r>
        <w:rPr>
          <w:rFonts w:hint="eastAsia" w:ascii="黑体" w:eastAsia="黑体"/>
          <w:sz w:val="32"/>
          <w:szCs w:val="32"/>
          <w:lang w:eastAsia="zh-CN"/>
        </w:rPr>
        <w:t>（</w:t>
      </w:r>
      <w:r>
        <w:rPr>
          <w:rFonts w:hint="eastAsia" w:ascii="黑体" w:eastAsia="黑体"/>
          <w:sz w:val="32"/>
          <w:szCs w:val="32"/>
          <w:lang w:val="en-US" w:eastAsia="zh-CN"/>
        </w:rPr>
        <w:t>四</w:t>
      </w:r>
      <w:r>
        <w:rPr>
          <w:rFonts w:hint="eastAsia" w:ascii="黑体" w:eastAsia="黑体"/>
          <w:sz w:val="32"/>
          <w:szCs w:val="32"/>
          <w:lang w:eastAsia="zh-CN"/>
        </w:rPr>
        <w:t>）</w:t>
      </w:r>
      <w:r>
        <w:rPr>
          <w:rFonts w:hint="eastAsia" w:ascii="黑体" w:eastAsia="黑体"/>
          <w:sz w:val="32"/>
          <w:szCs w:val="32"/>
          <w:lang w:val="en-US" w:eastAsia="zh-CN"/>
        </w:rPr>
        <w:t>中外合作办学</w:t>
      </w:r>
      <w:r>
        <w:rPr>
          <w:rFonts w:hint="eastAsia" w:ascii="黑体" w:eastAsia="黑体"/>
          <w:sz w:val="32"/>
          <w:szCs w:val="32"/>
        </w:rPr>
        <w:t>类</w:t>
      </w:r>
    </w:p>
    <w:tbl>
      <w:tblPr>
        <w:tblStyle w:val="4"/>
        <w:tblW w:w="14141"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2035"/>
        <w:gridCol w:w="4795"/>
        <w:gridCol w:w="2871"/>
        <w:gridCol w:w="3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trPr>
        <w:tc>
          <w:tcPr>
            <w:tcW w:w="602" w:type="dxa"/>
            <w:noWrap w:val="0"/>
            <w:vAlign w:val="center"/>
          </w:tcPr>
          <w:p>
            <w:pPr>
              <w:jc w:val="center"/>
              <w:rPr>
                <w:rFonts w:hint="eastAsia"/>
                <w:b/>
                <w:sz w:val="21"/>
                <w:szCs w:val="21"/>
              </w:rPr>
            </w:pPr>
            <w:r>
              <w:rPr>
                <w:rFonts w:hint="eastAsia"/>
                <w:b/>
                <w:sz w:val="21"/>
                <w:szCs w:val="21"/>
              </w:rPr>
              <w:t>序号</w:t>
            </w:r>
          </w:p>
        </w:tc>
        <w:tc>
          <w:tcPr>
            <w:tcW w:w="2035" w:type="dxa"/>
            <w:noWrap w:val="0"/>
            <w:vAlign w:val="center"/>
          </w:tcPr>
          <w:p>
            <w:pPr>
              <w:jc w:val="center"/>
              <w:rPr>
                <w:rFonts w:hint="eastAsia"/>
                <w:b/>
                <w:sz w:val="21"/>
                <w:szCs w:val="21"/>
              </w:rPr>
            </w:pPr>
            <w:r>
              <w:rPr>
                <w:rFonts w:hint="eastAsia"/>
                <w:b/>
                <w:sz w:val="21"/>
                <w:szCs w:val="21"/>
              </w:rPr>
              <w:t>违法行为</w:t>
            </w:r>
          </w:p>
        </w:tc>
        <w:tc>
          <w:tcPr>
            <w:tcW w:w="4795" w:type="dxa"/>
            <w:noWrap w:val="0"/>
            <w:vAlign w:val="center"/>
          </w:tcPr>
          <w:p>
            <w:pPr>
              <w:jc w:val="center"/>
              <w:rPr>
                <w:rFonts w:hint="eastAsia"/>
                <w:b/>
                <w:sz w:val="21"/>
                <w:szCs w:val="21"/>
              </w:rPr>
            </w:pPr>
            <w:r>
              <w:rPr>
                <w:rFonts w:hint="eastAsia"/>
                <w:b/>
                <w:sz w:val="21"/>
                <w:szCs w:val="21"/>
              </w:rPr>
              <w:t>处罚依据</w:t>
            </w:r>
          </w:p>
        </w:tc>
        <w:tc>
          <w:tcPr>
            <w:tcW w:w="2871" w:type="dxa"/>
            <w:noWrap w:val="0"/>
            <w:vAlign w:val="center"/>
          </w:tcPr>
          <w:p>
            <w:pPr>
              <w:ind w:firstLine="63" w:firstLineChars="30"/>
              <w:jc w:val="center"/>
              <w:rPr>
                <w:rFonts w:hint="eastAsia"/>
                <w:b/>
                <w:sz w:val="21"/>
                <w:szCs w:val="21"/>
              </w:rPr>
            </w:pPr>
            <w:r>
              <w:rPr>
                <w:rFonts w:hint="eastAsia"/>
                <w:b/>
                <w:sz w:val="21"/>
                <w:szCs w:val="21"/>
              </w:rPr>
              <w:t>适用情形</w:t>
            </w:r>
          </w:p>
        </w:tc>
        <w:tc>
          <w:tcPr>
            <w:tcW w:w="3838" w:type="dxa"/>
            <w:noWrap w:val="0"/>
            <w:vAlign w:val="center"/>
          </w:tcPr>
          <w:p>
            <w:pPr>
              <w:jc w:val="center"/>
              <w:rPr>
                <w:rFonts w:hint="eastAsia"/>
                <w:b/>
                <w:sz w:val="21"/>
                <w:szCs w:val="21"/>
              </w:rPr>
            </w:pPr>
            <w:r>
              <w:rPr>
                <w:rFonts w:hint="eastAsia"/>
                <w:b/>
                <w:sz w:val="21"/>
                <w:szCs w:val="21"/>
              </w:rPr>
              <w:t>自由裁量基准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02" w:type="dxa"/>
            <w:vMerge w:val="restart"/>
            <w:noWrap w:val="0"/>
            <w:vAlign w:val="center"/>
          </w:tcPr>
          <w:p>
            <w:pPr>
              <w:jc w:val="center"/>
              <w:rPr>
                <w:rFonts w:hint="eastAsia" w:eastAsia="宋体"/>
                <w:b/>
                <w:sz w:val="21"/>
                <w:szCs w:val="21"/>
                <w:lang w:val="en-US" w:eastAsia="zh-CN"/>
              </w:rPr>
            </w:pPr>
            <w:r>
              <w:rPr>
                <w:rFonts w:hint="eastAsia"/>
                <w:b/>
                <w:sz w:val="21"/>
                <w:szCs w:val="21"/>
                <w:lang w:val="en-US" w:eastAsia="zh-CN"/>
              </w:rPr>
              <w:t>1</w:t>
            </w:r>
          </w:p>
        </w:tc>
        <w:tc>
          <w:tcPr>
            <w:tcW w:w="2035" w:type="dxa"/>
            <w:vMerge w:val="restart"/>
            <w:noWrap w:val="0"/>
            <w:vAlign w:val="center"/>
          </w:tcPr>
          <w:p>
            <w:pPr>
              <w:pStyle w:val="5"/>
              <w:keepNext w:val="0"/>
              <w:keepLines w:val="0"/>
              <w:widowControl/>
              <w:suppressLineNumbers w:val="0"/>
              <w:ind w:left="48" w:leftChars="0" w:right="0" w:rightChars="0" w:hanging="48" w:firstLineChars="0"/>
              <w:jc w:val="left"/>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未经批准擅自设立中外合作办学机构或以不正当手段骗取中外合作办学许可证</w:t>
            </w:r>
            <w:r>
              <w:rPr>
                <w:rFonts w:hint="eastAsia" w:cs="宋体"/>
                <w:kern w:val="0"/>
                <w:sz w:val="21"/>
                <w:szCs w:val="21"/>
                <w:lang w:eastAsia="zh-CN"/>
              </w:rPr>
              <w:t>的</w:t>
            </w:r>
            <w:r>
              <w:rPr>
                <w:rFonts w:hint="eastAsia" w:cs="宋体"/>
                <w:kern w:val="0"/>
                <w:sz w:val="21"/>
                <w:szCs w:val="21"/>
                <w:lang w:val="en-US" w:eastAsia="zh-CN"/>
              </w:rPr>
              <w:t>行为</w:t>
            </w:r>
            <w:r>
              <w:rPr>
                <w:rFonts w:hint="eastAsia" w:ascii="宋体" w:hAnsi="宋体" w:eastAsia="宋体" w:cs="宋体"/>
                <w:kern w:val="0"/>
                <w:sz w:val="21"/>
                <w:szCs w:val="21"/>
              </w:rPr>
              <w:t> </w:t>
            </w:r>
            <w:r>
              <w:rPr>
                <w:rFonts w:hint="eastAsia" w:ascii="宋体" w:hAnsi="宋体" w:eastAsia="宋体" w:cs="Times New Roman"/>
                <w:kern w:val="2"/>
                <w:sz w:val="21"/>
                <w:szCs w:val="21"/>
                <w:lang w:val="en-US" w:eastAsia="zh-CN" w:bidi="ar-SA"/>
              </w:rPr>
              <w:t> </w:t>
            </w:r>
          </w:p>
        </w:tc>
        <w:tc>
          <w:tcPr>
            <w:tcW w:w="4795" w:type="dxa"/>
            <w:vMerge w:val="restart"/>
            <w:noWrap w:val="0"/>
            <w:vAlign w:val="center"/>
          </w:tcPr>
          <w:p>
            <w:pPr>
              <w:spacing w:line="300" w:lineRule="auto"/>
              <w:rPr>
                <w:rFonts w:hint="eastAsia"/>
                <w:b/>
                <w:sz w:val="21"/>
                <w:szCs w:val="21"/>
              </w:rPr>
            </w:pPr>
            <w:r>
              <w:rPr>
                <w:rFonts w:hint="eastAsia" w:ascii="宋体" w:hAnsi="宋体"/>
                <w:b w:val="0"/>
                <w:bCs/>
                <w:sz w:val="21"/>
                <w:szCs w:val="21"/>
              </w:rPr>
              <w:t>《中华人民共和国中外合作办学条例》第</w:t>
            </w:r>
            <w:r>
              <w:rPr>
                <w:rFonts w:hint="eastAsia" w:ascii="宋体" w:hAnsi="宋体"/>
                <w:b w:val="0"/>
                <w:bCs/>
                <w:sz w:val="21"/>
                <w:szCs w:val="21"/>
                <w:lang w:val="en-US" w:eastAsia="zh-CN"/>
              </w:rPr>
              <w:t>五十一</w:t>
            </w:r>
            <w:r>
              <w:rPr>
                <w:rFonts w:hint="eastAsia" w:ascii="宋体" w:hAnsi="宋体"/>
                <w:b w:val="0"/>
                <w:bCs/>
                <w:sz w:val="21"/>
                <w:szCs w:val="21"/>
              </w:rPr>
              <w:t>条</w:t>
            </w:r>
            <w:r>
              <w:rPr>
                <w:rFonts w:hint="eastAsia" w:ascii="宋体" w:hAnsi="宋体"/>
                <w:b w:val="0"/>
                <w:bCs/>
                <w:sz w:val="21"/>
                <w:szCs w:val="21"/>
                <w:lang w:eastAsia="zh-CN"/>
              </w:rPr>
              <w:t>：</w:t>
            </w:r>
            <w:r>
              <w:rPr>
                <w:rFonts w:hint="eastAsia" w:ascii="宋体" w:hAnsi="宋体"/>
                <w:b w:val="0"/>
                <w:bCs/>
                <w:sz w:val="21"/>
                <w:szCs w:val="21"/>
              </w:rPr>
              <w:t>违反</w:t>
            </w:r>
            <w:r>
              <w:rPr>
                <w:rFonts w:hint="eastAsia" w:ascii="宋体" w:hAnsi="宋体"/>
                <w:sz w:val="21"/>
                <w:szCs w:val="21"/>
              </w:rPr>
              <w:t>本条例的规定，未经批准擅自设立中外合作办学机构，或者以不正当手段骗取中外合作办学许可证的，由教育行政部门、劳动行政部门按照职责分工予以取缔或者会同公安机关予以取缔，责令退还向学生收取的费用，并处以10万元以下的罚款；触犯刑律的，依照刑法关于诈骗罪或者其他罪的规定，依法追究刑事责任。</w:t>
            </w:r>
          </w:p>
        </w:tc>
        <w:tc>
          <w:tcPr>
            <w:tcW w:w="2871" w:type="dxa"/>
            <w:noWrap w:val="0"/>
            <w:vAlign w:val="center"/>
          </w:tcPr>
          <w:p>
            <w:pPr>
              <w:widowControl/>
              <w:rPr>
                <w:rFonts w:hint="eastAsia"/>
                <w:b/>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noWrap w:val="0"/>
            <w:vAlign w:val="center"/>
          </w:tcPr>
          <w:p>
            <w:pPr>
              <w:widowControl/>
              <w:rPr>
                <w:rFonts w:hint="eastAsia"/>
                <w:b/>
                <w:sz w:val="21"/>
                <w:szCs w:val="21"/>
              </w:rPr>
            </w:pPr>
            <w:r>
              <w:rPr>
                <w:rFonts w:hint="eastAsia" w:ascii="宋体" w:hAnsi="宋体" w:cs="宋体"/>
                <w:color w:val="000000"/>
                <w:kern w:val="0"/>
                <w:sz w:val="21"/>
                <w:szCs w:val="21"/>
              </w:rPr>
              <w:t>取缔，4万元以下罚款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02" w:type="dxa"/>
            <w:vMerge w:val="continue"/>
            <w:vAlign w:val="center"/>
          </w:tcPr>
          <w:p>
            <w:pPr>
              <w:jc w:val="center"/>
              <w:rPr>
                <w:rFonts w:hint="eastAsia"/>
                <w:b/>
                <w:sz w:val="21"/>
                <w:szCs w:val="21"/>
              </w:rPr>
            </w:pPr>
          </w:p>
        </w:tc>
        <w:tc>
          <w:tcPr>
            <w:tcW w:w="2035" w:type="dxa"/>
            <w:vMerge w:val="continue"/>
            <w:vAlign w:val="center"/>
          </w:tcPr>
          <w:p>
            <w:pPr>
              <w:spacing w:line="300" w:lineRule="auto"/>
              <w:rPr>
                <w:rFonts w:hint="eastAsia" w:ascii="宋体" w:hAnsi="宋体" w:eastAsia="宋体" w:cs="Times New Roman"/>
                <w:kern w:val="2"/>
                <w:sz w:val="21"/>
                <w:szCs w:val="21"/>
                <w:lang w:val="en-US" w:eastAsia="zh-CN" w:bidi="ar-SA"/>
              </w:rPr>
            </w:pPr>
          </w:p>
        </w:tc>
        <w:tc>
          <w:tcPr>
            <w:tcW w:w="4795" w:type="dxa"/>
            <w:vMerge w:val="continue"/>
            <w:vAlign w:val="center"/>
          </w:tcPr>
          <w:p>
            <w:pPr>
              <w:rPr>
                <w:rFonts w:hint="eastAsia"/>
                <w:b/>
                <w:sz w:val="21"/>
                <w:szCs w:val="21"/>
              </w:rPr>
            </w:pPr>
          </w:p>
        </w:tc>
        <w:tc>
          <w:tcPr>
            <w:tcW w:w="2871" w:type="dxa"/>
            <w:vAlign w:val="center"/>
          </w:tcPr>
          <w:p>
            <w:pPr>
              <w:widowControl/>
              <w:rPr>
                <w:rFonts w:hint="eastAsia" w:eastAsia="宋体"/>
                <w:b/>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widowControl/>
              <w:rPr>
                <w:rFonts w:hint="eastAsia"/>
                <w:b/>
                <w:sz w:val="21"/>
                <w:szCs w:val="21"/>
              </w:rPr>
            </w:pPr>
            <w:r>
              <w:rPr>
                <w:rFonts w:hint="eastAsia" w:ascii="宋体" w:hAnsi="宋体" w:cs="宋体"/>
                <w:color w:val="000000"/>
                <w:kern w:val="0"/>
                <w:sz w:val="21"/>
                <w:szCs w:val="21"/>
              </w:rPr>
              <w:t>取缔，4-7万元罚款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8" w:hRule="atLeast"/>
        </w:trPr>
        <w:tc>
          <w:tcPr>
            <w:tcW w:w="602" w:type="dxa"/>
            <w:vMerge w:val="continue"/>
            <w:vAlign w:val="center"/>
          </w:tcPr>
          <w:p>
            <w:pPr>
              <w:jc w:val="center"/>
              <w:rPr>
                <w:rFonts w:hint="eastAsia"/>
                <w:b/>
                <w:sz w:val="21"/>
                <w:szCs w:val="21"/>
              </w:rPr>
            </w:pPr>
          </w:p>
        </w:tc>
        <w:tc>
          <w:tcPr>
            <w:tcW w:w="2035" w:type="dxa"/>
            <w:vMerge w:val="continue"/>
            <w:vAlign w:val="center"/>
          </w:tcPr>
          <w:p>
            <w:pPr>
              <w:spacing w:line="300" w:lineRule="auto"/>
              <w:rPr>
                <w:rFonts w:hint="eastAsia" w:ascii="宋体" w:hAnsi="宋体" w:eastAsia="宋体" w:cs="Times New Roman"/>
                <w:kern w:val="2"/>
                <w:sz w:val="21"/>
                <w:szCs w:val="21"/>
                <w:lang w:val="en-US" w:eastAsia="zh-CN" w:bidi="ar-SA"/>
              </w:rPr>
            </w:pPr>
          </w:p>
        </w:tc>
        <w:tc>
          <w:tcPr>
            <w:tcW w:w="4795" w:type="dxa"/>
            <w:vMerge w:val="continue"/>
            <w:vAlign w:val="center"/>
          </w:tcPr>
          <w:p>
            <w:pPr>
              <w:rPr>
                <w:rFonts w:hint="eastAsia"/>
                <w:b/>
                <w:sz w:val="21"/>
                <w:szCs w:val="21"/>
              </w:rPr>
            </w:pPr>
          </w:p>
        </w:tc>
        <w:tc>
          <w:tcPr>
            <w:tcW w:w="2871" w:type="dxa"/>
            <w:vAlign w:val="center"/>
          </w:tcPr>
          <w:p>
            <w:pPr>
              <w:widowControl/>
              <w:rPr>
                <w:rFonts w:hint="eastAsia"/>
                <w:b/>
                <w:sz w:val="21"/>
                <w:szCs w:val="21"/>
              </w:rPr>
            </w:pPr>
            <w:r>
              <w:rPr>
                <w:rFonts w:hint="eastAsia" w:ascii="宋体" w:hAnsi="宋体" w:cs="宋体"/>
                <w:color w:val="000000"/>
                <w:kern w:val="0"/>
                <w:sz w:val="21"/>
                <w:szCs w:val="21"/>
              </w:rPr>
              <w:t>情节严重，造成严重危害后果或恶劣社会影响的</w:t>
            </w:r>
          </w:p>
        </w:tc>
        <w:tc>
          <w:tcPr>
            <w:tcW w:w="3838" w:type="dxa"/>
            <w:vAlign w:val="center"/>
          </w:tcPr>
          <w:p>
            <w:pPr>
              <w:widowControl/>
              <w:rPr>
                <w:rFonts w:hint="eastAsia" w:ascii="宋体" w:hAnsi="宋体" w:eastAsia="宋体" w:cs="Times New Roman"/>
                <w:kern w:val="2"/>
                <w:sz w:val="21"/>
                <w:szCs w:val="21"/>
                <w:lang w:val="en-US" w:eastAsia="zh-CN" w:bidi="ar-SA"/>
              </w:rPr>
            </w:pPr>
            <w:r>
              <w:rPr>
                <w:rFonts w:hint="eastAsia" w:ascii="宋体" w:hAnsi="宋体" w:cs="宋体"/>
                <w:color w:val="000000"/>
                <w:kern w:val="0"/>
                <w:sz w:val="21"/>
                <w:szCs w:val="21"/>
              </w:rPr>
              <w:t>取缔，7-10万元罚款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602" w:type="dxa"/>
            <w:vMerge w:val="restart"/>
            <w:vAlign w:val="center"/>
          </w:tcPr>
          <w:p>
            <w:pPr>
              <w:jc w:val="center"/>
              <w:rPr>
                <w:rFonts w:hint="eastAsia" w:eastAsia="宋体"/>
                <w:b/>
                <w:sz w:val="21"/>
                <w:szCs w:val="21"/>
                <w:lang w:val="en-US" w:eastAsia="zh-CN"/>
              </w:rPr>
            </w:pPr>
            <w:r>
              <w:rPr>
                <w:rFonts w:hint="eastAsia"/>
                <w:b/>
                <w:sz w:val="21"/>
                <w:szCs w:val="21"/>
                <w:lang w:val="en-US" w:eastAsia="zh-CN"/>
              </w:rPr>
              <w:t>2</w:t>
            </w:r>
          </w:p>
        </w:tc>
        <w:tc>
          <w:tcPr>
            <w:tcW w:w="2035" w:type="dxa"/>
            <w:vMerge w:val="restart"/>
            <w:vAlign w:val="center"/>
          </w:tcPr>
          <w:p>
            <w:pPr>
              <w:pStyle w:val="5"/>
              <w:keepNext w:val="0"/>
              <w:keepLines w:val="0"/>
              <w:widowControl/>
              <w:suppressLineNumbers w:val="0"/>
              <w:ind w:left="0" w:leftChars="0" w:right="0" w:rightChars="0"/>
              <w:jc w:val="left"/>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中外合作办学机构在筹备设立期间招收学生</w:t>
            </w:r>
            <w:r>
              <w:rPr>
                <w:rFonts w:hint="eastAsia" w:cs="宋体"/>
                <w:kern w:val="0"/>
                <w:sz w:val="21"/>
                <w:szCs w:val="21"/>
                <w:lang w:eastAsia="zh-CN"/>
              </w:rPr>
              <w:t>的</w:t>
            </w:r>
            <w:r>
              <w:rPr>
                <w:rFonts w:hint="eastAsia" w:cs="宋体"/>
                <w:kern w:val="0"/>
                <w:sz w:val="21"/>
                <w:szCs w:val="21"/>
                <w:lang w:val="en-US" w:eastAsia="zh-CN"/>
              </w:rPr>
              <w:t>行为</w:t>
            </w:r>
            <w:r>
              <w:rPr>
                <w:rFonts w:hint="eastAsia" w:ascii="宋体" w:hAnsi="宋体" w:eastAsia="宋体" w:cs="宋体"/>
                <w:kern w:val="0"/>
                <w:sz w:val="21"/>
                <w:szCs w:val="21"/>
              </w:rPr>
              <w:t> </w:t>
            </w:r>
            <w:r>
              <w:rPr>
                <w:rFonts w:hint="eastAsia" w:ascii="宋体" w:hAnsi="宋体" w:eastAsia="宋体" w:cs="Times New Roman"/>
                <w:kern w:val="2"/>
                <w:sz w:val="21"/>
                <w:szCs w:val="21"/>
                <w:lang w:val="en-US" w:eastAsia="zh-CN" w:bidi="ar-SA"/>
              </w:rPr>
              <w:t> </w:t>
            </w:r>
          </w:p>
        </w:tc>
        <w:tc>
          <w:tcPr>
            <w:tcW w:w="4795" w:type="dxa"/>
            <w:vMerge w:val="restart"/>
            <w:vAlign w:val="center"/>
          </w:tcPr>
          <w:p>
            <w:pPr>
              <w:spacing w:line="300" w:lineRule="auto"/>
              <w:rPr>
                <w:rFonts w:hint="eastAsia"/>
                <w:b/>
                <w:sz w:val="21"/>
                <w:szCs w:val="21"/>
              </w:rPr>
            </w:pPr>
            <w:r>
              <w:rPr>
                <w:rFonts w:hint="eastAsia" w:ascii="宋体" w:hAnsi="宋体"/>
                <w:b w:val="0"/>
                <w:bCs/>
                <w:sz w:val="21"/>
                <w:szCs w:val="21"/>
              </w:rPr>
              <w:t>《中华人民共和国中外合作办学条例》第</w:t>
            </w:r>
            <w:r>
              <w:rPr>
                <w:rFonts w:hint="eastAsia" w:ascii="宋体" w:hAnsi="宋体"/>
                <w:b w:val="0"/>
                <w:bCs/>
                <w:sz w:val="21"/>
                <w:szCs w:val="21"/>
                <w:lang w:val="en-US" w:eastAsia="zh-CN"/>
              </w:rPr>
              <w:t>五十二</w:t>
            </w:r>
            <w:r>
              <w:rPr>
                <w:rFonts w:hint="eastAsia" w:ascii="宋体" w:hAnsi="宋体"/>
                <w:b w:val="0"/>
                <w:bCs/>
                <w:sz w:val="21"/>
                <w:szCs w:val="21"/>
              </w:rPr>
              <w:t>条</w:t>
            </w:r>
            <w:r>
              <w:rPr>
                <w:rFonts w:hint="eastAsia" w:ascii="宋体" w:hAnsi="宋体"/>
                <w:b w:val="0"/>
                <w:bCs/>
                <w:sz w:val="21"/>
                <w:szCs w:val="21"/>
                <w:lang w:eastAsia="zh-CN"/>
              </w:rPr>
              <w:t>：</w:t>
            </w:r>
            <w:r>
              <w:rPr>
                <w:rFonts w:hint="eastAsia" w:ascii="宋体" w:hAnsi="宋体"/>
                <w:b w:val="0"/>
                <w:bCs/>
                <w:sz w:val="21"/>
                <w:szCs w:val="21"/>
              </w:rPr>
              <w:t>违反</w:t>
            </w:r>
            <w:r>
              <w:rPr>
                <w:rFonts w:hint="eastAsia" w:ascii="宋体" w:hAnsi="宋体"/>
                <w:sz w:val="21"/>
                <w:szCs w:val="21"/>
              </w:rPr>
              <w:t>本条例的规定，在中外合作办学机构筹备设立期间招收学生的，由教育行政部门、劳动行政部门按照职责分工责令停止招生，责令退还向学生收取的费用，并处以10万元以下的罚款；情节严重，拒不停止招生的，由审批机关撤销筹备设立批准书。</w:t>
            </w:r>
          </w:p>
        </w:tc>
        <w:tc>
          <w:tcPr>
            <w:tcW w:w="2871" w:type="dxa"/>
            <w:vAlign w:val="center"/>
          </w:tcPr>
          <w:p>
            <w:pPr>
              <w:widowControl/>
              <w:rPr>
                <w:rFonts w:hint="eastAsia"/>
                <w:b/>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widowControl/>
              <w:rPr>
                <w:rFonts w:hint="eastAsia"/>
                <w:b/>
                <w:sz w:val="21"/>
                <w:szCs w:val="21"/>
              </w:rPr>
            </w:pPr>
            <w:r>
              <w:rPr>
                <w:rFonts w:hint="eastAsia" w:ascii="宋体" w:hAnsi="宋体" w:cs="宋体"/>
                <w:color w:val="000000"/>
                <w:kern w:val="0"/>
                <w:sz w:val="21"/>
                <w:szCs w:val="21"/>
              </w:rPr>
              <w:t>责令停止招生，并处4万元以下的罚款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602" w:type="dxa"/>
            <w:vMerge w:val="continue"/>
            <w:vAlign w:val="center"/>
          </w:tcPr>
          <w:p>
            <w:pPr>
              <w:jc w:val="center"/>
              <w:rPr>
                <w:rFonts w:hint="eastAsia"/>
                <w:b/>
                <w:sz w:val="21"/>
                <w:szCs w:val="21"/>
              </w:rPr>
            </w:pPr>
          </w:p>
        </w:tc>
        <w:tc>
          <w:tcPr>
            <w:tcW w:w="2035" w:type="dxa"/>
            <w:vMerge w:val="continue"/>
            <w:vAlign w:val="center"/>
          </w:tcPr>
          <w:p>
            <w:pPr>
              <w:spacing w:line="300" w:lineRule="auto"/>
              <w:rPr>
                <w:rFonts w:hint="eastAsia" w:ascii="宋体" w:hAnsi="宋体" w:eastAsia="宋体" w:cs="Times New Roman"/>
                <w:kern w:val="2"/>
                <w:sz w:val="21"/>
                <w:szCs w:val="21"/>
                <w:lang w:val="en-US" w:eastAsia="zh-CN" w:bidi="ar-SA"/>
              </w:rPr>
            </w:pPr>
          </w:p>
        </w:tc>
        <w:tc>
          <w:tcPr>
            <w:tcW w:w="4795" w:type="dxa"/>
            <w:vMerge w:val="continue"/>
            <w:vAlign w:val="center"/>
          </w:tcPr>
          <w:p>
            <w:pPr>
              <w:rPr>
                <w:rFonts w:hint="eastAsia"/>
                <w:b/>
                <w:sz w:val="21"/>
                <w:szCs w:val="21"/>
              </w:rPr>
            </w:pPr>
          </w:p>
        </w:tc>
        <w:tc>
          <w:tcPr>
            <w:tcW w:w="2871" w:type="dxa"/>
            <w:vAlign w:val="center"/>
          </w:tcPr>
          <w:p>
            <w:pPr>
              <w:widowControl/>
              <w:rPr>
                <w:rFonts w:hint="eastAsia" w:eastAsia="宋体"/>
                <w:b/>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widowControl/>
              <w:rPr>
                <w:rFonts w:hint="eastAsia"/>
                <w:b/>
                <w:sz w:val="21"/>
                <w:szCs w:val="21"/>
              </w:rPr>
            </w:pPr>
            <w:r>
              <w:rPr>
                <w:rFonts w:hint="eastAsia" w:ascii="宋体" w:hAnsi="宋体" w:cs="宋体"/>
                <w:color w:val="000000"/>
                <w:kern w:val="0"/>
                <w:sz w:val="21"/>
                <w:szCs w:val="21"/>
              </w:rPr>
              <w:t>责令停止招生，并处4-7万元罚款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602" w:type="dxa"/>
            <w:vMerge w:val="continue"/>
            <w:vAlign w:val="center"/>
          </w:tcPr>
          <w:p>
            <w:pPr>
              <w:jc w:val="center"/>
              <w:rPr>
                <w:rFonts w:hint="eastAsia"/>
                <w:b/>
                <w:sz w:val="21"/>
                <w:szCs w:val="21"/>
              </w:rPr>
            </w:pPr>
          </w:p>
        </w:tc>
        <w:tc>
          <w:tcPr>
            <w:tcW w:w="2035" w:type="dxa"/>
            <w:vMerge w:val="continue"/>
            <w:vAlign w:val="center"/>
          </w:tcPr>
          <w:p>
            <w:pPr>
              <w:spacing w:line="300" w:lineRule="auto"/>
              <w:rPr>
                <w:rFonts w:hint="eastAsia" w:ascii="宋体" w:hAnsi="宋体" w:eastAsia="宋体" w:cs="Times New Roman"/>
                <w:kern w:val="2"/>
                <w:sz w:val="21"/>
                <w:szCs w:val="21"/>
                <w:lang w:val="en-US" w:eastAsia="zh-CN" w:bidi="ar-SA"/>
              </w:rPr>
            </w:pPr>
          </w:p>
        </w:tc>
        <w:tc>
          <w:tcPr>
            <w:tcW w:w="4795" w:type="dxa"/>
            <w:vMerge w:val="continue"/>
            <w:vAlign w:val="center"/>
          </w:tcPr>
          <w:p>
            <w:pPr>
              <w:rPr>
                <w:rFonts w:hint="eastAsia"/>
                <w:b/>
                <w:sz w:val="21"/>
                <w:szCs w:val="21"/>
              </w:rPr>
            </w:pPr>
          </w:p>
        </w:tc>
        <w:tc>
          <w:tcPr>
            <w:tcW w:w="2871" w:type="dxa"/>
            <w:vAlign w:val="center"/>
          </w:tcPr>
          <w:p>
            <w:pPr>
              <w:widowControl/>
              <w:rPr>
                <w:rFonts w:hint="eastAsia"/>
                <w:b/>
                <w:sz w:val="21"/>
                <w:szCs w:val="21"/>
              </w:rPr>
            </w:pPr>
            <w:r>
              <w:rPr>
                <w:rFonts w:hint="eastAsia" w:ascii="宋体" w:hAnsi="宋体" w:cs="宋体"/>
                <w:color w:val="000000"/>
                <w:kern w:val="0"/>
                <w:sz w:val="21"/>
                <w:szCs w:val="21"/>
              </w:rPr>
              <w:t>情节严重，造成严重危害后果或恶劣社会影响的</w:t>
            </w:r>
          </w:p>
        </w:tc>
        <w:tc>
          <w:tcPr>
            <w:tcW w:w="3838" w:type="dxa"/>
            <w:vAlign w:val="center"/>
          </w:tcPr>
          <w:p>
            <w:pPr>
              <w:widowControl/>
              <w:rPr>
                <w:rFonts w:hint="eastAsia"/>
                <w:b/>
                <w:sz w:val="21"/>
                <w:szCs w:val="21"/>
              </w:rPr>
            </w:pPr>
            <w:r>
              <w:rPr>
                <w:rFonts w:hint="eastAsia" w:ascii="宋体" w:hAnsi="宋体" w:cs="宋体"/>
                <w:color w:val="000000"/>
                <w:kern w:val="0"/>
                <w:sz w:val="21"/>
                <w:szCs w:val="21"/>
              </w:rPr>
              <w:t>责令停止招生，并处7-10万元罚款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602" w:type="dxa"/>
            <w:vMerge w:val="continue"/>
            <w:vAlign w:val="center"/>
          </w:tcPr>
          <w:p>
            <w:pPr>
              <w:jc w:val="center"/>
              <w:rPr>
                <w:rFonts w:hint="eastAsia"/>
                <w:b/>
                <w:sz w:val="21"/>
                <w:szCs w:val="21"/>
              </w:rPr>
            </w:pPr>
          </w:p>
        </w:tc>
        <w:tc>
          <w:tcPr>
            <w:tcW w:w="2035" w:type="dxa"/>
            <w:vMerge w:val="continue"/>
            <w:vAlign w:val="center"/>
          </w:tcPr>
          <w:p>
            <w:pPr>
              <w:spacing w:line="300" w:lineRule="auto"/>
              <w:rPr>
                <w:rFonts w:hint="eastAsia" w:ascii="宋体" w:hAnsi="宋体" w:eastAsia="宋体" w:cs="Times New Roman"/>
                <w:kern w:val="2"/>
                <w:sz w:val="21"/>
                <w:szCs w:val="21"/>
                <w:lang w:val="en-US" w:eastAsia="zh-CN" w:bidi="ar-SA"/>
              </w:rPr>
            </w:pPr>
          </w:p>
        </w:tc>
        <w:tc>
          <w:tcPr>
            <w:tcW w:w="4795" w:type="dxa"/>
            <w:vMerge w:val="continue"/>
            <w:vAlign w:val="center"/>
          </w:tcPr>
          <w:p>
            <w:pPr>
              <w:rPr>
                <w:rFonts w:hint="eastAsia"/>
                <w:b/>
                <w:sz w:val="21"/>
                <w:szCs w:val="21"/>
              </w:rPr>
            </w:pPr>
          </w:p>
        </w:tc>
        <w:tc>
          <w:tcPr>
            <w:tcW w:w="2871" w:type="dxa"/>
            <w:vAlign w:val="center"/>
          </w:tcPr>
          <w:p>
            <w:pPr>
              <w:widowControl/>
              <w:rPr>
                <w:rFonts w:hint="eastAsia"/>
                <w:b/>
                <w:sz w:val="21"/>
                <w:szCs w:val="21"/>
              </w:rPr>
            </w:pPr>
            <w:r>
              <w:rPr>
                <w:rFonts w:hint="eastAsia" w:ascii="宋体" w:hAnsi="宋体" w:cs="宋体"/>
                <w:color w:val="000000"/>
                <w:kern w:val="0"/>
                <w:sz w:val="21"/>
                <w:szCs w:val="21"/>
              </w:rPr>
              <w:t>情节严重，拒不停止招生的</w:t>
            </w:r>
          </w:p>
        </w:tc>
        <w:tc>
          <w:tcPr>
            <w:tcW w:w="3838" w:type="dxa"/>
            <w:vAlign w:val="center"/>
          </w:tcPr>
          <w:p>
            <w:pPr>
              <w:widowControl/>
              <w:rPr>
                <w:rFonts w:hint="eastAsia"/>
                <w:b/>
                <w:sz w:val="21"/>
                <w:szCs w:val="21"/>
              </w:rPr>
            </w:pPr>
            <w:r>
              <w:rPr>
                <w:rFonts w:hint="eastAsia" w:ascii="宋体" w:hAnsi="宋体" w:cs="宋体"/>
                <w:color w:val="000000"/>
                <w:kern w:val="0"/>
                <w:sz w:val="21"/>
                <w:szCs w:val="21"/>
              </w:rPr>
              <w:t>撤销筹备设立批准书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02" w:type="dxa"/>
            <w:vMerge w:val="restart"/>
            <w:vAlign w:val="center"/>
          </w:tcPr>
          <w:p>
            <w:pPr>
              <w:jc w:val="center"/>
              <w:rPr>
                <w:rFonts w:hint="eastAsia" w:eastAsia="宋体"/>
                <w:b/>
                <w:sz w:val="21"/>
                <w:szCs w:val="21"/>
                <w:lang w:val="en-US" w:eastAsia="zh-CN"/>
              </w:rPr>
            </w:pPr>
            <w:r>
              <w:rPr>
                <w:rFonts w:hint="eastAsia"/>
                <w:b/>
                <w:sz w:val="21"/>
                <w:szCs w:val="21"/>
                <w:lang w:val="en-US" w:eastAsia="zh-CN"/>
              </w:rPr>
              <w:t>3</w:t>
            </w:r>
          </w:p>
        </w:tc>
        <w:tc>
          <w:tcPr>
            <w:tcW w:w="2035" w:type="dxa"/>
            <w:vMerge w:val="restart"/>
            <w:vAlign w:val="center"/>
          </w:tcPr>
          <w:p>
            <w:pPr>
              <w:pStyle w:val="5"/>
              <w:keepNext w:val="0"/>
              <w:keepLines w:val="0"/>
              <w:widowControl/>
              <w:suppressLineNumbers w:val="0"/>
              <w:ind w:left="0" w:leftChars="0" w:right="0" w:rightChars="0"/>
              <w:jc w:val="left"/>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中外合作办学者虚假出资或者在中外合作办学机构成立后抽逃出资</w:t>
            </w:r>
            <w:r>
              <w:rPr>
                <w:rFonts w:hint="eastAsia" w:cs="宋体"/>
                <w:kern w:val="0"/>
                <w:sz w:val="21"/>
                <w:szCs w:val="21"/>
                <w:lang w:eastAsia="zh-CN"/>
              </w:rPr>
              <w:t>的</w:t>
            </w:r>
            <w:r>
              <w:rPr>
                <w:rFonts w:hint="eastAsia" w:cs="宋体"/>
                <w:kern w:val="0"/>
                <w:sz w:val="21"/>
                <w:szCs w:val="21"/>
                <w:lang w:val="en-US" w:eastAsia="zh-CN"/>
              </w:rPr>
              <w:t>行为</w:t>
            </w:r>
            <w:r>
              <w:rPr>
                <w:rFonts w:hint="eastAsia" w:ascii="宋体" w:hAnsi="宋体" w:eastAsia="宋体" w:cs="宋体"/>
                <w:kern w:val="0"/>
                <w:sz w:val="21"/>
                <w:szCs w:val="21"/>
              </w:rPr>
              <w:t> </w:t>
            </w:r>
            <w:r>
              <w:rPr>
                <w:rFonts w:hint="eastAsia" w:ascii="宋体" w:hAnsi="宋体" w:eastAsia="宋体" w:cs="Times New Roman"/>
                <w:kern w:val="2"/>
                <w:sz w:val="21"/>
                <w:szCs w:val="21"/>
                <w:lang w:val="en-US" w:eastAsia="zh-CN" w:bidi="ar-SA"/>
              </w:rPr>
              <w:t> </w:t>
            </w:r>
          </w:p>
        </w:tc>
        <w:tc>
          <w:tcPr>
            <w:tcW w:w="4795" w:type="dxa"/>
            <w:vMerge w:val="restart"/>
            <w:vAlign w:val="center"/>
          </w:tcPr>
          <w:p>
            <w:pPr>
              <w:rPr>
                <w:rFonts w:hint="eastAsia"/>
                <w:b/>
                <w:sz w:val="21"/>
                <w:szCs w:val="21"/>
              </w:rPr>
            </w:pPr>
            <w:r>
              <w:rPr>
                <w:rFonts w:hint="eastAsia" w:ascii="宋体" w:hAnsi="宋体"/>
                <w:b w:val="0"/>
                <w:bCs/>
                <w:sz w:val="21"/>
                <w:szCs w:val="21"/>
              </w:rPr>
              <w:t>《中华人民共和国中外合作办学条例》第</w:t>
            </w:r>
            <w:r>
              <w:rPr>
                <w:rFonts w:hint="eastAsia" w:ascii="宋体" w:hAnsi="宋体"/>
                <w:b w:val="0"/>
                <w:bCs/>
                <w:sz w:val="21"/>
                <w:szCs w:val="21"/>
                <w:lang w:val="en-US" w:eastAsia="zh-CN"/>
              </w:rPr>
              <w:t>五十三</w:t>
            </w:r>
            <w:r>
              <w:rPr>
                <w:rFonts w:hint="eastAsia" w:ascii="宋体" w:hAnsi="宋体"/>
                <w:b w:val="0"/>
                <w:bCs/>
                <w:sz w:val="21"/>
                <w:szCs w:val="21"/>
              </w:rPr>
              <w:t>条</w:t>
            </w:r>
            <w:r>
              <w:rPr>
                <w:rFonts w:hint="eastAsia" w:ascii="宋体" w:hAnsi="宋体"/>
                <w:b w:val="0"/>
                <w:bCs/>
                <w:sz w:val="21"/>
                <w:szCs w:val="21"/>
                <w:lang w:eastAsia="zh-CN"/>
              </w:rPr>
              <w:t>：</w:t>
            </w:r>
            <w:r>
              <w:rPr>
                <w:rFonts w:hint="eastAsia" w:ascii="宋体" w:hAnsi="宋体"/>
                <w:b w:val="0"/>
                <w:bCs/>
                <w:sz w:val="21"/>
                <w:szCs w:val="21"/>
              </w:rPr>
              <w:t>中外合作办学者虚假出资或者在中外合作办学机构</w:t>
            </w:r>
            <w:r>
              <w:rPr>
                <w:rFonts w:hint="eastAsia" w:ascii="宋体" w:hAnsi="宋体"/>
                <w:sz w:val="21"/>
                <w:szCs w:val="21"/>
              </w:rPr>
              <w:t>成立后抽逃出资的，由教育行政部门、劳动行政部门按照职责分工责令限期改正；逾期不改正的，由教育行政部门、劳动行政部门按照职责分工处以虚假出资金额或者抽逃出资金额２倍以下的罚款。</w:t>
            </w:r>
          </w:p>
        </w:tc>
        <w:tc>
          <w:tcPr>
            <w:tcW w:w="2871" w:type="dxa"/>
            <w:vAlign w:val="center"/>
          </w:tcPr>
          <w:p>
            <w:pPr>
              <w:widowControl/>
              <w:rPr>
                <w:rFonts w:hint="eastAsia" w:ascii="宋体" w:hAnsi="宋体" w:eastAsia="宋体" w:cs="宋体"/>
                <w:kern w:val="0"/>
                <w:sz w:val="21"/>
                <w:szCs w:val="21"/>
              </w:rPr>
            </w:pPr>
            <w:r>
              <w:rPr>
                <w:rFonts w:hint="eastAsia" w:ascii="宋体" w:hAnsi="宋体" w:cs="宋体"/>
                <w:color w:val="000000"/>
                <w:kern w:val="0"/>
                <w:sz w:val="21"/>
                <w:szCs w:val="21"/>
              </w:rPr>
              <w:t>逾期不改正且情节轻微，危害后果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widowControl/>
              <w:rPr>
                <w:rFonts w:hint="eastAsia" w:ascii="宋体" w:hAnsi="宋体" w:eastAsia="宋体" w:cs="宋体"/>
                <w:kern w:val="0"/>
                <w:sz w:val="21"/>
                <w:szCs w:val="21"/>
              </w:rPr>
            </w:pPr>
            <w:r>
              <w:rPr>
                <w:rFonts w:hint="eastAsia" w:ascii="宋体" w:hAnsi="宋体" w:cs="宋体"/>
                <w:color w:val="000000"/>
                <w:kern w:val="0"/>
                <w:sz w:val="21"/>
                <w:szCs w:val="21"/>
              </w:rPr>
              <w:t>虚假出资金额或者抽逃出资金额0.8倍以下罚款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02" w:type="dxa"/>
            <w:vMerge w:val="continue"/>
            <w:vAlign w:val="center"/>
          </w:tcPr>
          <w:p>
            <w:pPr>
              <w:jc w:val="center"/>
              <w:rPr>
                <w:rFonts w:hint="eastAsia"/>
                <w:b/>
                <w:sz w:val="21"/>
                <w:szCs w:val="21"/>
              </w:rPr>
            </w:pPr>
          </w:p>
        </w:tc>
        <w:tc>
          <w:tcPr>
            <w:tcW w:w="2035" w:type="dxa"/>
            <w:vMerge w:val="continue"/>
            <w:vAlign w:val="center"/>
          </w:tcPr>
          <w:p>
            <w:pPr>
              <w:spacing w:line="300" w:lineRule="auto"/>
              <w:rPr>
                <w:rFonts w:hint="eastAsia" w:ascii="宋体" w:hAnsi="宋体" w:eastAsia="宋体" w:cs="Times New Roman"/>
                <w:kern w:val="2"/>
                <w:sz w:val="21"/>
                <w:szCs w:val="21"/>
                <w:lang w:val="en-US" w:eastAsia="zh-CN" w:bidi="ar-SA"/>
              </w:rPr>
            </w:pPr>
          </w:p>
        </w:tc>
        <w:tc>
          <w:tcPr>
            <w:tcW w:w="4795" w:type="dxa"/>
            <w:vMerge w:val="continue"/>
            <w:vAlign w:val="center"/>
          </w:tcPr>
          <w:p>
            <w:pPr>
              <w:rPr>
                <w:rFonts w:hint="eastAsia"/>
                <w:b/>
                <w:sz w:val="21"/>
                <w:szCs w:val="21"/>
              </w:rPr>
            </w:pPr>
          </w:p>
        </w:tc>
        <w:tc>
          <w:tcPr>
            <w:tcW w:w="2871" w:type="dxa"/>
            <w:vAlign w:val="center"/>
          </w:tcPr>
          <w:p>
            <w:pPr>
              <w:widowControl/>
              <w:rPr>
                <w:rFonts w:hint="eastAsia" w:ascii="宋体" w:hAnsi="宋体" w:eastAsia="宋体" w:cs="宋体"/>
                <w:kern w:val="0"/>
                <w:sz w:val="21"/>
                <w:szCs w:val="21"/>
                <w:lang w:eastAsia="zh-CN"/>
              </w:rPr>
            </w:pPr>
            <w:r>
              <w:rPr>
                <w:rFonts w:hint="eastAsia" w:ascii="宋体" w:hAnsi="宋体" w:cs="宋体"/>
                <w:color w:val="000000"/>
                <w:kern w:val="0"/>
                <w:sz w:val="21"/>
                <w:szCs w:val="21"/>
              </w:rPr>
              <w:t>逾期不改正且</w:t>
            </w: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widowControl/>
              <w:rPr>
                <w:rFonts w:hint="eastAsia" w:ascii="宋体" w:hAnsi="宋体" w:eastAsia="宋体" w:cs="宋体"/>
                <w:kern w:val="0"/>
                <w:sz w:val="21"/>
                <w:szCs w:val="21"/>
              </w:rPr>
            </w:pPr>
            <w:r>
              <w:rPr>
                <w:rFonts w:hint="eastAsia" w:ascii="宋体" w:hAnsi="宋体" w:cs="宋体"/>
                <w:color w:val="000000"/>
                <w:kern w:val="0"/>
                <w:sz w:val="21"/>
                <w:szCs w:val="21"/>
              </w:rPr>
              <w:t>虚假出资金额或者抽逃出资金额0.8-1.5倍罚款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trPr>
        <w:tc>
          <w:tcPr>
            <w:tcW w:w="602" w:type="dxa"/>
            <w:vMerge w:val="continue"/>
            <w:vAlign w:val="center"/>
          </w:tcPr>
          <w:p>
            <w:pPr>
              <w:jc w:val="center"/>
              <w:rPr>
                <w:rFonts w:hint="eastAsia"/>
                <w:b/>
                <w:sz w:val="21"/>
                <w:szCs w:val="21"/>
              </w:rPr>
            </w:pPr>
          </w:p>
        </w:tc>
        <w:tc>
          <w:tcPr>
            <w:tcW w:w="2035" w:type="dxa"/>
            <w:vMerge w:val="continue"/>
            <w:vAlign w:val="center"/>
          </w:tcPr>
          <w:p>
            <w:pPr>
              <w:spacing w:line="300" w:lineRule="auto"/>
              <w:rPr>
                <w:rFonts w:hint="eastAsia" w:ascii="宋体" w:hAnsi="宋体" w:eastAsia="宋体" w:cs="Times New Roman"/>
                <w:kern w:val="2"/>
                <w:sz w:val="21"/>
                <w:szCs w:val="21"/>
                <w:lang w:val="en-US" w:eastAsia="zh-CN" w:bidi="ar-SA"/>
              </w:rPr>
            </w:pPr>
          </w:p>
        </w:tc>
        <w:tc>
          <w:tcPr>
            <w:tcW w:w="4795" w:type="dxa"/>
            <w:vMerge w:val="continue"/>
            <w:vAlign w:val="center"/>
          </w:tcPr>
          <w:p>
            <w:pPr>
              <w:rPr>
                <w:rFonts w:hint="eastAsia"/>
                <w:b/>
                <w:sz w:val="21"/>
                <w:szCs w:val="21"/>
              </w:rPr>
            </w:pPr>
          </w:p>
        </w:tc>
        <w:tc>
          <w:tcPr>
            <w:tcW w:w="2871" w:type="dxa"/>
            <w:vAlign w:val="center"/>
          </w:tcPr>
          <w:p>
            <w:pPr>
              <w:widowControl/>
              <w:rPr>
                <w:rFonts w:hint="eastAsia" w:ascii="宋体" w:hAnsi="宋体" w:eastAsia="宋体" w:cs="宋体"/>
                <w:kern w:val="0"/>
                <w:sz w:val="21"/>
                <w:szCs w:val="21"/>
              </w:rPr>
            </w:pPr>
            <w:r>
              <w:rPr>
                <w:rFonts w:hint="eastAsia" w:ascii="宋体" w:hAnsi="宋体" w:cs="宋体"/>
                <w:color w:val="000000"/>
                <w:kern w:val="0"/>
                <w:sz w:val="21"/>
                <w:szCs w:val="21"/>
              </w:rPr>
              <w:t>逾期不改正且情节严重，造成严重危害后果或恶劣社会影响的</w:t>
            </w:r>
          </w:p>
        </w:tc>
        <w:tc>
          <w:tcPr>
            <w:tcW w:w="3838" w:type="dxa"/>
            <w:vAlign w:val="center"/>
          </w:tcPr>
          <w:p>
            <w:pPr>
              <w:widowControl/>
              <w:rPr>
                <w:rFonts w:hint="eastAsia" w:ascii="宋体" w:hAnsi="宋体" w:eastAsia="宋体" w:cs="宋体"/>
                <w:kern w:val="0"/>
                <w:sz w:val="21"/>
                <w:szCs w:val="21"/>
              </w:rPr>
            </w:pPr>
            <w:r>
              <w:rPr>
                <w:rFonts w:hint="eastAsia" w:ascii="宋体" w:hAnsi="宋体" w:cs="宋体"/>
                <w:color w:val="000000"/>
                <w:kern w:val="0"/>
                <w:sz w:val="21"/>
                <w:szCs w:val="21"/>
              </w:rPr>
              <w:t>虚假出资金额或者抽逃出资金额1.5-2倍罚款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02" w:type="dxa"/>
            <w:vMerge w:val="restart"/>
            <w:vAlign w:val="center"/>
          </w:tcPr>
          <w:p>
            <w:pPr>
              <w:jc w:val="center"/>
              <w:rPr>
                <w:rFonts w:hint="eastAsia" w:eastAsia="宋体"/>
                <w:b/>
                <w:sz w:val="21"/>
                <w:szCs w:val="21"/>
                <w:lang w:val="en-US" w:eastAsia="zh-CN"/>
              </w:rPr>
            </w:pPr>
            <w:r>
              <w:rPr>
                <w:rFonts w:hint="eastAsia"/>
                <w:b/>
                <w:sz w:val="21"/>
                <w:szCs w:val="21"/>
                <w:lang w:val="en-US" w:eastAsia="zh-CN"/>
              </w:rPr>
              <w:t>4</w:t>
            </w:r>
          </w:p>
        </w:tc>
        <w:tc>
          <w:tcPr>
            <w:tcW w:w="2035" w:type="dxa"/>
            <w:vMerge w:val="restart"/>
            <w:vAlign w:val="center"/>
          </w:tcPr>
          <w:p>
            <w:pPr>
              <w:pStyle w:val="5"/>
              <w:keepNext w:val="0"/>
              <w:keepLines w:val="0"/>
              <w:widowControl/>
              <w:suppressLineNumbers w:val="0"/>
              <w:ind w:left="0" w:leftChars="0" w:right="0" w:rightChars="0" w:firstLine="65" w:firstLineChars="0"/>
              <w:jc w:val="left"/>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中外合作办学机构管理混乱、教育教学质量低下，造成恶劣影响</w:t>
            </w:r>
            <w:r>
              <w:rPr>
                <w:rFonts w:hint="eastAsia" w:cs="宋体"/>
                <w:kern w:val="0"/>
                <w:sz w:val="21"/>
                <w:szCs w:val="21"/>
                <w:lang w:eastAsia="zh-CN"/>
              </w:rPr>
              <w:t>的</w:t>
            </w:r>
            <w:r>
              <w:rPr>
                <w:rFonts w:hint="eastAsia" w:cs="宋体"/>
                <w:kern w:val="0"/>
                <w:sz w:val="21"/>
                <w:szCs w:val="21"/>
                <w:lang w:val="en-US" w:eastAsia="zh-CN"/>
              </w:rPr>
              <w:t>行为</w:t>
            </w:r>
            <w:r>
              <w:rPr>
                <w:rFonts w:hint="eastAsia" w:ascii="宋体" w:hAnsi="宋体" w:eastAsia="宋体" w:cs="宋体"/>
                <w:kern w:val="0"/>
                <w:sz w:val="21"/>
                <w:szCs w:val="21"/>
              </w:rPr>
              <w:t> </w:t>
            </w:r>
            <w:r>
              <w:rPr>
                <w:rFonts w:hint="eastAsia" w:ascii="宋体" w:hAnsi="宋体" w:eastAsia="宋体" w:cs="Times New Roman"/>
                <w:kern w:val="2"/>
                <w:sz w:val="21"/>
                <w:szCs w:val="21"/>
                <w:lang w:val="en-US" w:eastAsia="zh-CN" w:bidi="ar-SA"/>
              </w:rPr>
              <w:t> </w:t>
            </w:r>
          </w:p>
        </w:tc>
        <w:tc>
          <w:tcPr>
            <w:tcW w:w="4795" w:type="dxa"/>
            <w:vMerge w:val="restart"/>
            <w:vAlign w:val="center"/>
          </w:tcPr>
          <w:p>
            <w:pPr>
              <w:rPr>
                <w:rFonts w:hint="eastAsia" w:ascii="宋体" w:hAnsi="宋体" w:eastAsia="宋体" w:cs="宋体"/>
                <w:kern w:val="0"/>
                <w:sz w:val="21"/>
                <w:szCs w:val="21"/>
              </w:rPr>
            </w:pPr>
            <w:r>
              <w:rPr>
                <w:rFonts w:hint="eastAsia" w:ascii="宋体" w:hAnsi="宋体"/>
                <w:b w:val="0"/>
                <w:bCs/>
                <w:sz w:val="21"/>
                <w:szCs w:val="21"/>
              </w:rPr>
              <w:t>《中华人民共和国中外合作办学条例》第</w:t>
            </w:r>
            <w:r>
              <w:rPr>
                <w:rFonts w:hint="eastAsia" w:ascii="宋体" w:hAnsi="宋体"/>
                <w:b w:val="0"/>
                <w:bCs/>
                <w:sz w:val="21"/>
                <w:szCs w:val="21"/>
                <w:lang w:val="en-US" w:eastAsia="zh-CN"/>
              </w:rPr>
              <w:t>五十六</w:t>
            </w:r>
            <w:r>
              <w:rPr>
                <w:rFonts w:hint="eastAsia" w:ascii="宋体" w:hAnsi="宋体"/>
                <w:b w:val="0"/>
                <w:bCs/>
                <w:sz w:val="21"/>
                <w:szCs w:val="21"/>
              </w:rPr>
              <w:t>条</w:t>
            </w:r>
            <w:r>
              <w:rPr>
                <w:rFonts w:hint="eastAsia" w:ascii="宋体" w:hAnsi="宋体"/>
                <w:b w:val="0"/>
                <w:bCs/>
                <w:sz w:val="21"/>
                <w:szCs w:val="21"/>
                <w:lang w:eastAsia="zh-CN"/>
              </w:rPr>
              <w:t>：</w:t>
            </w:r>
            <w:r>
              <w:rPr>
                <w:rFonts w:hint="eastAsia" w:ascii="宋体" w:hAnsi="宋体"/>
                <w:sz w:val="21"/>
                <w:szCs w:val="21"/>
              </w:rPr>
              <w:t>中外合作办学机构管理混乱、教育教学质量低下，造成恶劣影响的，由教育行政部门、劳动行政部门按照职责分工责令限期整顿并予以公告；情节严重、逾期不整顿或者经整顿仍达不到要求的，由教育行政部门、劳动行政部门按照职责分工责令停止招生、吊销中外合作办学许可证。</w:t>
            </w:r>
          </w:p>
        </w:tc>
        <w:tc>
          <w:tcPr>
            <w:tcW w:w="2871" w:type="dxa"/>
            <w:vAlign w:val="center"/>
          </w:tcPr>
          <w:p>
            <w:pPr>
              <w:pStyle w:val="5"/>
              <w:keepNext w:val="0"/>
              <w:keepLines w:val="0"/>
              <w:widowControl/>
              <w:suppressLineNumbers w:val="0"/>
              <w:ind w:left="0" w:leftChars="0" w:right="0" w:rightChars="0"/>
              <w:jc w:val="left"/>
              <w:textAlignment w:val="center"/>
              <w:rPr>
                <w:rFonts w:hint="eastAsia" w:ascii="宋体" w:hAnsi="宋体" w:eastAsia="宋体" w:cs="宋体"/>
                <w:kern w:val="0"/>
                <w:sz w:val="21"/>
                <w:szCs w:val="21"/>
              </w:rPr>
            </w:pPr>
            <w:r>
              <w:rPr>
                <w:rFonts w:hint="eastAsia" w:ascii="宋体" w:hAnsi="宋体" w:cs="宋体"/>
                <w:color w:val="000000"/>
                <w:kern w:val="0"/>
                <w:sz w:val="21"/>
                <w:szCs w:val="21"/>
              </w:rPr>
              <w:t>情节轻微，危害后果</w:t>
            </w:r>
            <w:r>
              <w:rPr>
                <w:rFonts w:hint="eastAsia"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pStyle w:val="5"/>
              <w:keepNext w:val="0"/>
              <w:keepLines w:val="0"/>
              <w:pageBreakBefore w:val="0"/>
              <w:widowControl/>
              <w:suppressLineNumbers w:val="0"/>
              <w:kinsoku/>
              <w:wordWrap/>
              <w:overflowPunct/>
              <w:topLinePunct w:val="0"/>
              <w:autoSpaceDE/>
              <w:autoSpaceDN/>
              <w:bidi w:val="0"/>
              <w:adjustRightInd/>
              <w:snapToGrid w:val="0"/>
              <w:ind w:left="0" w:leftChars="0" w:right="0" w:rightChars="0"/>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责令限期整顿并予以公告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2" w:type="dxa"/>
            <w:vMerge w:val="continue"/>
            <w:vAlign w:val="center"/>
          </w:tcPr>
          <w:p>
            <w:pPr>
              <w:jc w:val="center"/>
              <w:rPr>
                <w:rFonts w:hint="eastAsia"/>
                <w:b/>
                <w:sz w:val="21"/>
                <w:szCs w:val="21"/>
              </w:rPr>
            </w:pPr>
          </w:p>
        </w:tc>
        <w:tc>
          <w:tcPr>
            <w:tcW w:w="2035" w:type="dxa"/>
            <w:vMerge w:val="continue"/>
            <w:vAlign w:val="center"/>
          </w:tcPr>
          <w:p>
            <w:pPr>
              <w:rPr>
                <w:rFonts w:hint="eastAsia"/>
                <w:b/>
                <w:sz w:val="21"/>
                <w:szCs w:val="21"/>
              </w:rPr>
            </w:pPr>
          </w:p>
        </w:tc>
        <w:tc>
          <w:tcPr>
            <w:tcW w:w="4795" w:type="dxa"/>
            <w:vMerge w:val="continue"/>
            <w:vAlign w:val="center"/>
          </w:tcPr>
          <w:p>
            <w:pPr>
              <w:rPr>
                <w:rFonts w:hint="eastAsia"/>
                <w:b/>
                <w:sz w:val="21"/>
                <w:szCs w:val="21"/>
              </w:rPr>
            </w:pPr>
          </w:p>
        </w:tc>
        <w:tc>
          <w:tcPr>
            <w:tcW w:w="2871" w:type="dxa"/>
            <w:vAlign w:val="center"/>
          </w:tcPr>
          <w:p>
            <w:pPr>
              <w:widowControl/>
              <w:rPr>
                <w:rFonts w:hint="eastAsia" w:ascii="宋体" w:hAnsi="宋体" w:eastAsia="宋体" w:cs="Times New Roman"/>
                <w:kern w:val="2"/>
                <w:sz w:val="21"/>
                <w:szCs w:val="21"/>
                <w:lang w:val="en-US" w:eastAsia="zh-CN" w:bidi="ar-SA"/>
              </w:rPr>
            </w:pPr>
            <w:r>
              <w:rPr>
                <w:rFonts w:hint="eastAsia" w:ascii="宋体" w:hAnsi="宋体" w:cs="宋体"/>
                <w:color w:val="000000"/>
                <w:kern w:val="0"/>
                <w:sz w:val="21"/>
                <w:szCs w:val="21"/>
              </w:rPr>
              <w:t>情节</w:t>
            </w:r>
            <w:r>
              <w:rPr>
                <w:rFonts w:hint="eastAsia" w:ascii="宋体" w:hAnsi="宋体" w:cs="宋体"/>
                <w:color w:val="000000"/>
                <w:kern w:val="0"/>
                <w:sz w:val="21"/>
                <w:szCs w:val="21"/>
                <w:lang w:val="en-US" w:eastAsia="zh-CN"/>
              </w:rPr>
              <w:t>一般</w:t>
            </w:r>
            <w:r>
              <w:rPr>
                <w:rFonts w:hint="eastAsia" w:ascii="宋体" w:hAnsi="宋体" w:cs="宋体"/>
                <w:color w:val="000000"/>
                <w:kern w:val="0"/>
                <w:sz w:val="21"/>
                <w:szCs w:val="21"/>
              </w:rPr>
              <w:t>，造成</w:t>
            </w:r>
            <w:r>
              <w:rPr>
                <w:rFonts w:hint="eastAsia" w:ascii="宋体" w:hAnsi="宋体" w:cs="宋体"/>
                <w:color w:val="000000"/>
                <w:kern w:val="0"/>
                <w:sz w:val="21"/>
                <w:szCs w:val="21"/>
                <w:lang w:eastAsia="zh-CN"/>
              </w:rPr>
              <w:t>一定</w:t>
            </w:r>
            <w:r>
              <w:rPr>
                <w:rFonts w:hint="eastAsia" w:ascii="宋体" w:hAnsi="宋体" w:cs="宋体"/>
                <w:color w:val="000000"/>
                <w:kern w:val="0"/>
                <w:sz w:val="21"/>
                <w:szCs w:val="21"/>
              </w:rPr>
              <w:t>危害后果或</w:t>
            </w:r>
            <w:r>
              <w:rPr>
                <w:rFonts w:hint="eastAsia" w:ascii="宋体" w:hAnsi="宋体" w:cs="宋体"/>
                <w:color w:val="000000"/>
                <w:kern w:val="0"/>
                <w:sz w:val="21"/>
                <w:szCs w:val="21"/>
                <w:lang w:eastAsia="zh-CN"/>
              </w:rPr>
              <w:t>不良社会影响</w:t>
            </w:r>
            <w:r>
              <w:rPr>
                <w:rFonts w:hint="eastAsia" w:ascii="宋体" w:hAnsi="宋体" w:cs="宋体"/>
                <w:color w:val="000000"/>
                <w:kern w:val="0"/>
                <w:sz w:val="21"/>
                <w:szCs w:val="21"/>
              </w:rPr>
              <w:t>的</w:t>
            </w:r>
          </w:p>
        </w:tc>
        <w:tc>
          <w:tcPr>
            <w:tcW w:w="3838" w:type="dxa"/>
            <w:vAlign w:val="center"/>
          </w:tcPr>
          <w:p>
            <w:pPr>
              <w:widowControl/>
              <w:rPr>
                <w:rFonts w:hint="eastAsia" w:ascii="宋体" w:hAnsi="宋体" w:eastAsia="宋体" w:cs="Times New Roman"/>
                <w:kern w:val="2"/>
                <w:sz w:val="21"/>
                <w:szCs w:val="21"/>
                <w:lang w:val="en-US" w:eastAsia="zh-CN" w:bidi="ar-SA"/>
              </w:rPr>
            </w:pPr>
            <w:r>
              <w:rPr>
                <w:rFonts w:hint="eastAsia" w:ascii="宋体" w:hAnsi="宋体" w:cs="宋体"/>
                <w:color w:val="000000"/>
                <w:kern w:val="0"/>
                <w:sz w:val="21"/>
                <w:szCs w:val="21"/>
              </w:rPr>
              <w:t>责令停止招生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602" w:type="dxa"/>
            <w:vMerge w:val="continue"/>
            <w:vAlign w:val="center"/>
          </w:tcPr>
          <w:p>
            <w:pPr>
              <w:jc w:val="center"/>
              <w:rPr>
                <w:rFonts w:hint="eastAsia"/>
                <w:b/>
                <w:sz w:val="21"/>
                <w:szCs w:val="21"/>
              </w:rPr>
            </w:pPr>
          </w:p>
        </w:tc>
        <w:tc>
          <w:tcPr>
            <w:tcW w:w="2035" w:type="dxa"/>
            <w:vMerge w:val="continue"/>
            <w:vAlign w:val="center"/>
          </w:tcPr>
          <w:p>
            <w:pPr>
              <w:rPr>
                <w:rFonts w:hint="eastAsia"/>
                <w:b/>
                <w:sz w:val="21"/>
                <w:szCs w:val="21"/>
              </w:rPr>
            </w:pPr>
          </w:p>
        </w:tc>
        <w:tc>
          <w:tcPr>
            <w:tcW w:w="4795" w:type="dxa"/>
            <w:vMerge w:val="continue"/>
            <w:vAlign w:val="center"/>
          </w:tcPr>
          <w:p>
            <w:pPr>
              <w:rPr>
                <w:rFonts w:hint="eastAsia"/>
                <w:b/>
                <w:sz w:val="21"/>
                <w:szCs w:val="21"/>
              </w:rPr>
            </w:pPr>
          </w:p>
        </w:tc>
        <w:tc>
          <w:tcPr>
            <w:tcW w:w="2871" w:type="dxa"/>
            <w:vAlign w:val="center"/>
          </w:tcPr>
          <w:p>
            <w:pPr>
              <w:widowControl/>
              <w:rPr>
                <w:rFonts w:hint="eastAsia" w:ascii="宋体" w:hAnsi="宋体" w:eastAsia="宋体" w:cs="Times New Roman"/>
                <w:kern w:val="2"/>
                <w:sz w:val="21"/>
                <w:szCs w:val="21"/>
                <w:lang w:val="en-US" w:eastAsia="zh-CN" w:bidi="ar-SA"/>
              </w:rPr>
            </w:pPr>
            <w:r>
              <w:rPr>
                <w:rFonts w:hint="eastAsia" w:ascii="宋体" w:hAnsi="宋体" w:cs="宋体"/>
                <w:color w:val="000000"/>
                <w:kern w:val="0"/>
                <w:sz w:val="21"/>
                <w:szCs w:val="21"/>
              </w:rPr>
              <w:t>情节严重，造成严重后果或恶劣社会影响的</w:t>
            </w:r>
          </w:p>
        </w:tc>
        <w:tc>
          <w:tcPr>
            <w:tcW w:w="3838" w:type="dxa"/>
            <w:vAlign w:val="center"/>
          </w:tcPr>
          <w:p>
            <w:pPr>
              <w:widowControl/>
              <w:rPr>
                <w:rFonts w:hint="eastAsia" w:ascii="宋体" w:hAnsi="宋体" w:eastAsia="宋体" w:cs="Times New Roman"/>
                <w:kern w:val="2"/>
                <w:sz w:val="21"/>
                <w:szCs w:val="21"/>
                <w:lang w:val="en-US" w:eastAsia="zh-CN" w:bidi="ar-SA"/>
              </w:rPr>
            </w:pPr>
            <w:r>
              <w:rPr>
                <w:rFonts w:hint="eastAsia" w:ascii="宋体" w:hAnsi="宋体" w:cs="宋体"/>
                <w:color w:val="000000"/>
                <w:kern w:val="0"/>
                <w:sz w:val="21"/>
                <w:szCs w:val="21"/>
              </w:rPr>
              <w:t>吊销办学许可证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602" w:type="dxa"/>
            <w:vMerge w:val="restart"/>
            <w:vAlign w:val="center"/>
          </w:tcPr>
          <w:p>
            <w:pPr>
              <w:jc w:val="center"/>
              <w:rPr>
                <w:rFonts w:hint="eastAsia" w:eastAsia="宋体"/>
                <w:b/>
                <w:sz w:val="21"/>
                <w:szCs w:val="21"/>
                <w:lang w:val="en-US" w:eastAsia="zh-CN"/>
              </w:rPr>
            </w:pPr>
            <w:r>
              <w:rPr>
                <w:rFonts w:hint="eastAsia"/>
                <w:b/>
                <w:sz w:val="21"/>
                <w:szCs w:val="21"/>
                <w:lang w:val="en-US" w:eastAsia="zh-CN"/>
              </w:rPr>
              <w:t>5</w:t>
            </w:r>
          </w:p>
        </w:tc>
        <w:tc>
          <w:tcPr>
            <w:tcW w:w="2035" w:type="dxa"/>
            <w:vMerge w:val="restart"/>
            <w:vAlign w:val="center"/>
          </w:tcPr>
          <w:p>
            <w:pPr>
              <w:pStyle w:val="5"/>
              <w:keepNext w:val="0"/>
              <w:keepLines w:val="0"/>
              <w:widowControl/>
              <w:suppressLineNumbers w:val="0"/>
              <w:ind w:right="0" w:rightChars="0"/>
              <w:jc w:val="left"/>
              <w:textAlignment w:val="center"/>
              <w:rPr>
                <w:rFonts w:hint="eastAsia"/>
                <w:b/>
                <w:sz w:val="21"/>
                <w:szCs w:val="21"/>
              </w:rPr>
            </w:pPr>
            <w:r>
              <w:rPr>
                <w:rFonts w:hint="eastAsia" w:ascii="Times New Roman" w:hAnsi="Times New Roman" w:eastAsia="宋体" w:cs="Times New Roman"/>
                <w:kern w:val="2"/>
                <w:sz w:val="21"/>
                <w:szCs w:val="21"/>
                <w:lang w:val="en-US" w:eastAsia="zh-CN" w:bidi="ar-SA"/>
              </w:rPr>
              <w:t>中外合作办学机构发布虚假招生简章，骗取钱财</w:t>
            </w:r>
            <w:r>
              <w:rPr>
                <w:rFonts w:hint="eastAsia" w:cs="宋体"/>
                <w:kern w:val="0"/>
                <w:sz w:val="21"/>
                <w:szCs w:val="21"/>
                <w:lang w:eastAsia="zh-CN"/>
              </w:rPr>
              <w:t>的</w:t>
            </w:r>
            <w:r>
              <w:rPr>
                <w:rFonts w:hint="eastAsia" w:cs="宋体"/>
                <w:kern w:val="0"/>
                <w:sz w:val="21"/>
                <w:szCs w:val="21"/>
                <w:lang w:val="en-US" w:eastAsia="zh-CN"/>
              </w:rPr>
              <w:t>行为</w:t>
            </w:r>
            <w:r>
              <w:rPr>
                <w:rFonts w:hint="eastAsia" w:ascii="宋体" w:hAnsi="宋体" w:eastAsia="宋体" w:cs="宋体"/>
                <w:kern w:val="0"/>
                <w:sz w:val="21"/>
                <w:szCs w:val="21"/>
              </w:rPr>
              <w:t> </w:t>
            </w:r>
            <w:r>
              <w:rPr>
                <w:rFonts w:hint="eastAsia" w:ascii="Times New Roman" w:hAnsi="Times New Roman" w:eastAsia="宋体" w:cs="Times New Roman"/>
                <w:kern w:val="2"/>
                <w:sz w:val="21"/>
                <w:szCs w:val="21"/>
                <w:lang w:val="en-US" w:eastAsia="zh-CN" w:bidi="ar-SA"/>
              </w:rPr>
              <w:t> </w:t>
            </w:r>
          </w:p>
        </w:tc>
        <w:tc>
          <w:tcPr>
            <w:tcW w:w="4795" w:type="dxa"/>
            <w:vMerge w:val="restart"/>
            <w:vAlign w:val="center"/>
          </w:tcPr>
          <w:p>
            <w:pPr>
              <w:rPr>
                <w:rFonts w:hint="eastAsia"/>
                <w:b/>
                <w:sz w:val="21"/>
                <w:szCs w:val="21"/>
              </w:rPr>
            </w:pPr>
            <w:r>
              <w:rPr>
                <w:rFonts w:hint="eastAsia" w:ascii="宋体" w:hAnsi="宋体" w:eastAsia="宋体" w:cs="宋体"/>
                <w:b w:val="0"/>
                <w:bCs/>
                <w:kern w:val="0"/>
                <w:sz w:val="21"/>
                <w:szCs w:val="21"/>
              </w:rPr>
              <w:t>《</w:t>
            </w:r>
            <w:r>
              <w:rPr>
                <w:rFonts w:hint="eastAsia" w:ascii="宋体" w:hAnsi="宋体"/>
                <w:b w:val="0"/>
                <w:bCs/>
                <w:sz w:val="21"/>
                <w:szCs w:val="21"/>
              </w:rPr>
              <w:t>中华人民共和国中外合作办学条例》第</w:t>
            </w:r>
            <w:r>
              <w:rPr>
                <w:rFonts w:hint="eastAsia" w:ascii="宋体" w:hAnsi="宋体"/>
                <w:b w:val="0"/>
                <w:bCs/>
                <w:sz w:val="21"/>
                <w:szCs w:val="21"/>
                <w:lang w:val="en-US" w:eastAsia="zh-CN"/>
              </w:rPr>
              <w:t>五十七</w:t>
            </w:r>
            <w:r>
              <w:rPr>
                <w:rFonts w:hint="eastAsia" w:ascii="宋体" w:hAnsi="宋体"/>
                <w:b w:val="0"/>
                <w:bCs/>
                <w:sz w:val="21"/>
                <w:szCs w:val="21"/>
              </w:rPr>
              <w:t>条</w:t>
            </w:r>
            <w:r>
              <w:rPr>
                <w:rFonts w:hint="eastAsia" w:ascii="宋体" w:hAnsi="宋体"/>
                <w:b w:val="0"/>
                <w:bCs/>
                <w:sz w:val="21"/>
                <w:szCs w:val="21"/>
                <w:lang w:eastAsia="zh-CN"/>
              </w:rPr>
              <w:t>：</w:t>
            </w:r>
            <w:r>
              <w:rPr>
                <w:rFonts w:hint="eastAsia" w:ascii="宋体" w:hAnsi="宋体"/>
                <w:b w:val="0"/>
                <w:bCs/>
                <w:sz w:val="21"/>
                <w:szCs w:val="21"/>
              </w:rPr>
              <w:t>违反本条例的规定，发布虚假招生简章，骗取钱财的，由教育行政部门、劳动行政部门按照职责分工，责令限期改正并予以警告；有违法所得的，退还所收费用后没收违法所得，并处以10万元以下的罚款；情节严重的，责令停止招生、吊销中外合作办学许可证；构成犯罪的，依照刑法关于诈骗罪或其他罪的规定，依法追究刑事责任。  </w:t>
            </w:r>
          </w:p>
        </w:tc>
        <w:tc>
          <w:tcPr>
            <w:tcW w:w="2871" w:type="dxa"/>
            <w:vAlign w:val="center"/>
          </w:tcPr>
          <w:p>
            <w:pPr>
              <w:pStyle w:val="5"/>
              <w:keepNext w:val="0"/>
              <w:keepLines w:val="0"/>
              <w:widowControl/>
              <w:suppressLineNumbers w:val="0"/>
              <w:ind w:left="0" w:leftChars="0" w:right="0" w:rightChars="0"/>
              <w:jc w:val="left"/>
              <w:textAlignment w:val="center"/>
              <w:rPr>
                <w:rFonts w:hint="eastAsia" w:ascii="宋体" w:hAnsi="宋体" w:eastAsia="宋体" w:cs="Times New Roman"/>
                <w:kern w:val="2"/>
                <w:sz w:val="21"/>
                <w:szCs w:val="21"/>
                <w:lang w:val="en-US" w:eastAsia="zh-CN" w:bidi="ar-SA"/>
              </w:rPr>
            </w:pPr>
            <w:r>
              <w:rPr>
                <w:rFonts w:hint="eastAsia" w:ascii="宋体" w:hAnsi="宋体" w:cs="宋体"/>
                <w:color w:val="000000"/>
                <w:kern w:val="0"/>
                <w:sz w:val="21"/>
                <w:szCs w:val="21"/>
              </w:rPr>
              <w:t>情节轻微，危害后果</w:t>
            </w:r>
            <w:r>
              <w:rPr>
                <w:rFonts w:hint="eastAsia"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pStyle w:val="5"/>
              <w:keepNext w:val="0"/>
              <w:keepLines w:val="0"/>
              <w:widowControl/>
              <w:suppressLineNumbers w:val="0"/>
              <w:ind w:left="0" w:leftChars="0" w:right="0" w:rightChars="0"/>
              <w:jc w:val="left"/>
              <w:textAlignment w:val="center"/>
              <w:rPr>
                <w:rFonts w:hint="eastAsia" w:ascii="宋体" w:hAnsi="宋体" w:eastAsia="宋体" w:cs="Times New Roman"/>
                <w:kern w:val="2"/>
                <w:sz w:val="21"/>
                <w:szCs w:val="21"/>
                <w:lang w:val="en-US" w:eastAsia="zh-CN" w:bidi="ar-SA"/>
              </w:rPr>
            </w:pPr>
            <w:r>
              <w:rPr>
                <w:rFonts w:hint="eastAsia" w:ascii="宋体" w:hAnsi="宋体" w:cs="宋体"/>
                <w:color w:val="000000"/>
                <w:kern w:val="0"/>
                <w:sz w:val="21"/>
                <w:szCs w:val="21"/>
              </w:rPr>
              <w:t>警告；没收违法所得</w:t>
            </w:r>
            <w:r>
              <w:rPr>
                <w:rFonts w:hint="eastAsia" w:cs="宋体"/>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602" w:type="dxa"/>
            <w:vMerge w:val="continue"/>
            <w:vAlign w:val="center"/>
          </w:tcPr>
          <w:p>
            <w:pPr>
              <w:jc w:val="center"/>
              <w:rPr>
                <w:rFonts w:hint="eastAsia"/>
                <w:b/>
                <w:sz w:val="21"/>
                <w:szCs w:val="21"/>
              </w:rPr>
            </w:pPr>
          </w:p>
        </w:tc>
        <w:tc>
          <w:tcPr>
            <w:tcW w:w="2035" w:type="dxa"/>
            <w:vMerge w:val="continue"/>
            <w:vAlign w:val="center"/>
          </w:tcPr>
          <w:p>
            <w:pPr>
              <w:rPr>
                <w:rFonts w:hint="eastAsia"/>
                <w:b/>
                <w:sz w:val="21"/>
                <w:szCs w:val="21"/>
              </w:rPr>
            </w:pPr>
          </w:p>
        </w:tc>
        <w:tc>
          <w:tcPr>
            <w:tcW w:w="4795" w:type="dxa"/>
            <w:vMerge w:val="continue"/>
            <w:vAlign w:val="center"/>
          </w:tcPr>
          <w:p>
            <w:pPr>
              <w:rPr>
                <w:rFonts w:hint="eastAsia"/>
                <w:b/>
                <w:sz w:val="21"/>
                <w:szCs w:val="21"/>
              </w:rPr>
            </w:pPr>
          </w:p>
        </w:tc>
        <w:tc>
          <w:tcPr>
            <w:tcW w:w="2871" w:type="dxa"/>
            <w:vAlign w:val="center"/>
          </w:tcPr>
          <w:p>
            <w:pPr>
              <w:widowControl/>
              <w:rPr>
                <w:rFonts w:hint="eastAsia" w:ascii="宋体" w:hAnsi="宋体" w:eastAsia="宋体" w:cs="Times New Roman"/>
                <w:kern w:val="2"/>
                <w:sz w:val="21"/>
                <w:szCs w:val="21"/>
                <w:lang w:val="en-US" w:eastAsia="zh-CN" w:bidi="ar-SA"/>
              </w:rPr>
            </w:pPr>
            <w:r>
              <w:rPr>
                <w:rFonts w:hint="eastAsia" w:ascii="宋体" w:hAnsi="宋体" w:cs="宋体"/>
                <w:color w:val="000000"/>
                <w:kern w:val="0"/>
                <w:sz w:val="21"/>
                <w:szCs w:val="21"/>
              </w:rPr>
              <w:t>情节一般，造成社会影响和危害后果</w:t>
            </w:r>
            <w:r>
              <w:rPr>
                <w:rFonts w:hint="eastAsia" w:ascii="宋体" w:hAnsi="宋体" w:cs="宋体"/>
                <w:color w:val="000000"/>
                <w:kern w:val="0"/>
                <w:sz w:val="21"/>
                <w:szCs w:val="21"/>
                <w:lang w:val="en-US" w:eastAsia="zh-CN"/>
              </w:rPr>
              <w:t>较小</w:t>
            </w:r>
            <w:r>
              <w:rPr>
                <w:rFonts w:hint="eastAsia" w:ascii="宋体" w:hAnsi="宋体" w:cs="宋体"/>
                <w:color w:val="000000"/>
                <w:kern w:val="0"/>
                <w:sz w:val="21"/>
                <w:szCs w:val="21"/>
              </w:rPr>
              <w:t>的</w:t>
            </w:r>
          </w:p>
        </w:tc>
        <w:tc>
          <w:tcPr>
            <w:tcW w:w="3838" w:type="dxa"/>
            <w:vAlign w:val="center"/>
          </w:tcPr>
          <w:p>
            <w:pPr>
              <w:widowControl/>
              <w:rPr>
                <w:rFonts w:hint="eastAsia" w:ascii="宋体" w:hAnsi="宋体" w:eastAsia="宋体" w:cs="Times New Roman"/>
                <w:kern w:val="2"/>
                <w:sz w:val="21"/>
                <w:szCs w:val="21"/>
                <w:lang w:val="en-US" w:eastAsia="zh-CN" w:bidi="ar-SA"/>
              </w:rPr>
            </w:pPr>
            <w:r>
              <w:rPr>
                <w:rFonts w:hint="eastAsia" w:ascii="宋体" w:hAnsi="宋体" w:cs="宋体"/>
                <w:color w:val="000000"/>
                <w:kern w:val="0"/>
                <w:sz w:val="21"/>
                <w:szCs w:val="21"/>
              </w:rPr>
              <w:t>没收违法所得；并处以5万元以下的罚款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02" w:type="dxa"/>
            <w:vMerge w:val="continue"/>
            <w:vAlign w:val="center"/>
          </w:tcPr>
          <w:p>
            <w:pPr>
              <w:jc w:val="center"/>
              <w:rPr>
                <w:rFonts w:hint="eastAsia"/>
                <w:b/>
                <w:sz w:val="21"/>
                <w:szCs w:val="21"/>
              </w:rPr>
            </w:pPr>
          </w:p>
        </w:tc>
        <w:tc>
          <w:tcPr>
            <w:tcW w:w="2035" w:type="dxa"/>
            <w:vMerge w:val="continue"/>
            <w:vAlign w:val="center"/>
          </w:tcPr>
          <w:p>
            <w:pPr>
              <w:rPr>
                <w:rFonts w:hint="eastAsia"/>
                <w:b/>
                <w:sz w:val="21"/>
                <w:szCs w:val="21"/>
              </w:rPr>
            </w:pPr>
          </w:p>
        </w:tc>
        <w:tc>
          <w:tcPr>
            <w:tcW w:w="4795" w:type="dxa"/>
            <w:vMerge w:val="continue"/>
            <w:vAlign w:val="center"/>
          </w:tcPr>
          <w:p>
            <w:pPr>
              <w:rPr>
                <w:rFonts w:hint="eastAsia"/>
                <w:b/>
                <w:sz w:val="21"/>
                <w:szCs w:val="21"/>
              </w:rPr>
            </w:pPr>
          </w:p>
        </w:tc>
        <w:tc>
          <w:tcPr>
            <w:tcW w:w="2871" w:type="dxa"/>
            <w:vAlign w:val="center"/>
          </w:tcPr>
          <w:p>
            <w:pPr>
              <w:pStyle w:val="5"/>
              <w:keepNext w:val="0"/>
              <w:keepLines w:val="0"/>
              <w:widowControl/>
              <w:suppressLineNumbers w:val="0"/>
              <w:ind w:left="0" w:leftChars="0" w:right="0" w:rightChars="0"/>
              <w:jc w:val="left"/>
              <w:textAlignment w:val="center"/>
              <w:rPr>
                <w:rFonts w:hint="eastAsia" w:ascii="宋体" w:hAnsi="宋体" w:eastAsia="宋体" w:cs="Times New Roman"/>
                <w:kern w:val="2"/>
                <w:sz w:val="21"/>
                <w:szCs w:val="21"/>
                <w:lang w:val="en-US" w:eastAsia="zh-CN" w:bidi="ar-SA"/>
              </w:rPr>
            </w:pPr>
            <w:r>
              <w:rPr>
                <w:rFonts w:hint="eastAsia" w:ascii="宋体" w:hAnsi="宋体" w:cs="宋体"/>
                <w:color w:val="000000"/>
                <w:kern w:val="0"/>
                <w:sz w:val="21"/>
                <w:szCs w:val="21"/>
              </w:rPr>
              <w:t>情节</w:t>
            </w:r>
            <w:r>
              <w:rPr>
                <w:rFonts w:hint="eastAsia" w:cs="宋体"/>
                <w:color w:val="000000"/>
                <w:kern w:val="0"/>
                <w:sz w:val="21"/>
                <w:szCs w:val="21"/>
                <w:lang w:val="en-US" w:eastAsia="zh-CN"/>
              </w:rPr>
              <w:t>一般</w:t>
            </w:r>
            <w:r>
              <w:rPr>
                <w:rFonts w:hint="eastAsia" w:ascii="宋体" w:hAnsi="宋体" w:cs="宋体"/>
                <w:color w:val="000000"/>
                <w:kern w:val="0"/>
                <w:sz w:val="21"/>
                <w:szCs w:val="21"/>
              </w:rPr>
              <w:t>，造成</w:t>
            </w:r>
            <w:r>
              <w:rPr>
                <w:rFonts w:hint="eastAsia" w:cs="宋体"/>
                <w:color w:val="000000"/>
                <w:kern w:val="0"/>
                <w:sz w:val="21"/>
                <w:szCs w:val="21"/>
                <w:lang w:val="en-US" w:eastAsia="zh-CN"/>
              </w:rPr>
              <w:t>一定</w:t>
            </w:r>
            <w:r>
              <w:rPr>
                <w:rFonts w:hint="eastAsia" w:ascii="宋体" w:hAnsi="宋体" w:cs="宋体"/>
                <w:color w:val="000000"/>
                <w:kern w:val="0"/>
                <w:sz w:val="21"/>
                <w:szCs w:val="21"/>
              </w:rPr>
              <w:t>危害后果或</w:t>
            </w:r>
            <w:r>
              <w:rPr>
                <w:rFonts w:hint="eastAsia" w:cs="宋体"/>
                <w:color w:val="000000"/>
                <w:kern w:val="0"/>
                <w:sz w:val="21"/>
                <w:szCs w:val="21"/>
                <w:lang w:eastAsia="zh-CN"/>
              </w:rPr>
              <w:t>不良社会影响</w:t>
            </w:r>
            <w:r>
              <w:rPr>
                <w:rFonts w:hint="eastAsia" w:ascii="宋体" w:hAnsi="宋体" w:cs="宋体"/>
                <w:color w:val="000000"/>
                <w:kern w:val="0"/>
                <w:sz w:val="21"/>
                <w:szCs w:val="21"/>
              </w:rPr>
              <w:t>的</w:t>
            </w:r>
            <w:r>
              <w:rPr>
                <w:rFonts w:hint="eastAsia" w:ascii="宋体" w:hAnsi="宋体" w:eastAsia="宋体" w:cs="Times New Roman"/>
                <w:kern w:val="2"/>
                <w:sz w:val="21"/>
                <w:szCs w:val="21"/>
                <w:lang w:val="en-US" w:eastAsia="zh-CN" w:bidi="ar-SA"/>
              </w:rPr>
              <w:t> </w:t>
            </w:r>
          </w:p>
        </w:tc>
        <w:tc>
          <w:tcPr>
            <w:tcW w:w="3838" w:type="dxa"/>
            <w:vAlign w:val="center"/>
          </w:tcPr>
          <w:p>
            <w:pPr>
              <w:pStyle w:val="5"/>
              <w:keepNext w:val="0"/>
              <w:keepLines w:val="0"/>
              <w:widowControl/>
              <w:suppressLineNumbers w:val="0"/>
              <w:ind w:left="0" w:leftChars="0" w:right="0" w:rightChars="0"/>
              <w:jc w:val="left"/>
              <w:textAlignment w:val="center"/>
              <w:rPr>
                <w:rFonts w:hint="eastAsia" w:ascii="宋体" w:hAnsi="宋体" w:eastAsia="宋体" w:cs="Times New Roman"/>
                <w:kern w:val="2"/>
                <w:sz w:val="21"/>
                <w:szCs w:val="21"/>
                <w:lang w:val="en-US" w:eastAsia="zh-CN" w:bidi="ar-SA"/>
              </w:rPr>
            </w:pPr>
            <w:r>
              <w:rPr>
                <w:rFonts w:hint="eastAsia" w:ascii="宋体" w:hAnsi="宋体" w:cs="宋体"/>
                <w:color w:val="000000"/>
                <w:kern w:val="0"/>
                <w:sz w:val="21"/>
                <w:szCs w:val="21"/>
              </w:rPr>
              <w:t>没收违法所得；</w:t>
            </w:r>
            <w:r>
              <w:rPr>
                <w:rFonts w:hint="eastAsia" w:cs="宋体"/>
                <w:color w:val="000000"/>
                <w:kern w:val="0"/>
                <w:sz w:val="21"/>
                <w:szCs w:val="21"/>
                <w:lang w:val="en-US" w:eastAsia="zh-CN"/>
              </w:rPr>
              <w:t>并</w:t>
            </w:r>
            <w:r>
              <w:rPr>
                <w:rFonts w:hint="eastAsia" w:ascii="宋体" w:hAnsi="宋体" w:cs="宋体"/>
                <w:color w:val="000000"/>
                <w:kern w:val="0"/>
                <w:sz w:val="21"/>
                <w:szCs w:val="21"/>
              </w:rPr>
              <w:t>处以5-10万元罚款</w:t>
            </w:r>
            <w:r>
              <w:rPr>
                <w:rFonts w:hint="eastAsia" w:cs="宋体"/>
                <w:color w:val="000000"/>
                <w:kern w:val="0"/>
                <w:sz w:val="21"/>
                <w:szCs w:val="21"/>
                <w:lang w:eastAsia="zh-CN"/>
              </w:rPr>
              <w:t>，</w:t>
            </w:r>
            <w:r>
              <w:rPr>
                <w:rFonts w:hint="eastAsia" w:ascii="宋体" w:hAnsi="宋体" w:eastAsia="宋体" w:cs="Times New Roman"/>
                <w:kern w:val="2"/>
                <w:sz w:val="21"/>
                <w:szCs w:val="21"/>
                <w:lang w:val="en-US" w:eastAsia="zh-CN" w:bidi="ar-SA"/>
              </w:rPr>
              <w:t>责令停止招生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602" w:type="dxa"/>
            <w:vMerge w:val="continue"/>
            <w:vAlign w:val="center"/>
          </w:tcPr>
          <w:p>
            <w:pPr>
              <w:jc w:val="center"/>
              <w:rPr>
                <w:rFonts w:hint="eastAsia"/>
                <w:b/>
                <w:sz w:val="21"/>
                <w:szCs w:val="21"/>
              </w:rPr>
            </w:pPr>
          </w:p>
        </w:tc>
        <w:tc>
          <w:tcPr>
            <w:tcW w:w="2035" w:type="dxa"/>
            <w:vMerge w:val="continue"/>
            <w:vAlign w:val="center"/>
          </w:tcPr>
          <w:p>
            <w:pPr>
              <w:rPr>
                <w:rFonts w:hint="eastAsia"/>
                <w:b/>
                <w:sz w:val="21"/>
                <w:szCs w:val="21"/>
              </w:rPr>
            </w:pPr>
          </w:p>
        </w:tc>
        <w:tc>
          <w:tcPr>
            <w:tcW w:w="4795" w:type="dxa"/>
            <w:vMerge w:val="continue"/>
            <w:vAlign w:val="center"/>
          </w:tcPr>
          <w:p>
            <w:pPr>
              <w:rPr>
                <w:rFonts w:hint="eastAsia"/>
                <w:b/>
                <w:sz w:val="21"/>
                <w:szCs w:val="21"/>
              </w:rPr>
            </w:pPr>
          </w:p>
        </w:tc>
        <w:tc>
          <w:tcPr>
            <w:tcW w:w="2871" w:type="dxa"/>
            <w:vAlign w:val="center"/>
          </w:tcPr>
          <w:p>
            <w:pPr>
              <w:widowControl/>
              <w:rPr>
                <w:rFonts w:hint="eastAsia" w:ascii="宋体" w:hAnsi="宋体" w:eastAsia="宋体" w:cs="Times New Roman"/>
                <w:kern w:val="2"/>
                <w:sz w:val="21"/>
                <w:szCs w:val="21"/>
                <w:lang w:val="en-US" w:eastAsia="zh-CN" w:bidi="ar-SA"/>
              </w:rPr>
            </w:pPr>
            <w:r>
              <w:rPr>
                <w:rFonts w:hint="eastAsia" w:ascii="宋体" w:hAnsi="宋体" w:cs="宋体"/>
                <w:color w:val="000000"/>
                <w:kern w:val="0"/>
                <w:sz w:val="21"/>
                <w:szCs w:val="21"/>
              </w:rPr>
              <w:t>情节严重，造成严重危害后果或恶劣社会影响的</w:t>
            </w:r>
          </w:p>
        </w:tc>
        <w:tc>
          <w:tcPr>
            <w:tcW w:w="3838" w:type="dxa"/>
            <w:vAlign w:val="center"/>
          </w:tcPr>
          <w:p>
            <w:pPr>
              <w:widowControl/>
              <w:rPr>
                <w:rFonts w:hint="eastAsia" w:ascii="宋体" w:hAnsi="宋体" w:eastAsia="宋体" w:cs="Times New Roman"/>
                <w:kern w:val="2"/>
                <w:sz w:val="21"/>
                <w:szCs w:val="21"/>
                <w:lang w:val="en-US" w:eastAsia="zh-CN" w:bidi="ar-SA"/>
              </w:rPr>
            </w:pPr>
            <w:r>
              <w:rPr>
                <w:rFonts w:hint="eastAsia" w:ascii="宋体" w:hAnsi="宋体" w:cs="宋体"/>
                <w:color w:val="000000"/>
                <w:kern w:val="0"/>
                <w:sz w:val="21"/>
                <w:szCs w:val="21"/>
              </w:rPr>
              <w:t>没收违法所得；</w:t>
            </w:r>
            <w:r>
              <w:rPr>
                <w:rFonts w:hint="eastAsia" w:ascii="宋体" w:hAnsi="宋体" w:cs="宋体"/>
                <w:color w:val="000000"/>
                <w:kern w:val="0"/>
                <w:sz w:val="21"/>
                <w:szCs w:val="21"/>
                <w:lang w:val="en-US" w:eastAsia="zh-CN"/>
              </w:rPr>
              <w:t>并</w:t>
            </w:r>
            <w:r>
              <w:rPr>
                <w:rFonts w:hint="eastAsia" w:ascii="宋体" w:hAnsi="宋体" w:cs="宋体"/>
                <w:color w:val="000000"/>
                <w:kern w:val="0"/>
                <w:sz w:val="21"/>
                <w:szCs w:val="21"/>
              </w:rPr>
              <w:t>处以5-10万元罚款</w:t>
            </w:r>
            <w:r>
              <w:rPr>
                <w:rFonts w:hint="eastAsia" w:cs="宋体"/>
                <w:color w:val="000000"/>
                <w:kern w:val="0"/>
                <w:sz w:val="21"/>
                <w:szCs w:val="21"/>
                <w:lang w:eastAsia="zh-CN"/>
              </w:rPr>
              <w:t>，</w:t>
            </w:r>
            <w:r>
              <w:rPr>
                <w:rFonts w:hint="eastAsia" w:ascii="宋体" w:hAnsi="宋体" w:cs="宋体"/>
                <w:color w:val="000000"/>
                <w:kern w:val="0"/>
                <w:sz w:val="21"/>
                <w:szCs w:val="21"/>
              </w:rPr>
              <w:t>吊销办学许可证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602" w:type="dxa"/>
            <w:vMerge w:val="restart"/>
            <w:vAlign w:val="center"/>
          </w:tcPr>
          <w:p>
            <w:pPr>
              <w:jc w:val="center"/>
              <w:rPr>
                <w:rFonts w:hint="eastAsia" w:eastAsia="宋体"/>
                <w:b/>
                <w:sz w:val="21"/>
                <w:szCs w:val="21"/>
                <w:lang w:val="en-US" w:eastAsia="zh-CN"/>
              </w:rPr>
            </w:pPr>
            <w:r>
              <w:rPr>
                <w:rFonts w:hint="eastAsia"/>
                <w:b/>
                <w:sz w:val="21"/>
                <w:szCs w:val="21"/>
                <w:lang w:val="en-US" w:eastAsia="zh-CN"/>
              </w:rPr>
              <w:t>6</w:t>
            </w:r>
          </w:p>
        </w:tc>
        <w:tc>
          <w:tcPr>
            <w:tcW w:w="2035" w:type="dxa"/>
            <w:vMerge w:val="restart"/>
            <w:vAlign w:val="center"/>
          </w:tcPr>
          <w:p>
            <w:pPr>
              <w:widowControl/>
              <w:jc w:val="left"/>
              <w:rPr>
                <w:rFonts w:hint="eastAsia"/>
                <w:b/>
                <w:sz w:val="21"/>
                <w:szCs w:val="21"/>
              </w:rPr>
            </w:pPr>
            <w:r>
              <w:rPr>
                <w:rFonts w:hint="eastAsia" w:ascii="宋体" w:hAnsi="宋体" w:cs="宋体"/>
                <w:color w:val="000000"/>
                <w:kern w:val="0"/>
                <w:sz w:val="21"/>
                <w:szCs w:val="21"/>
              </w:rPr>
              <w:t>中外合作办学项目发布虚假招生简章或者招生广告，骗取钱财的行为</w:t>
            </w:r>
          </w:p>
        </w:tc>
        <w:tc>
          <w:tcPr>
            <w:tcW w:w="4795" w:type="dxa"/>
            <w:vMerge w:val="restart"/>
            <w:vAlign w:val="center"/>
          </w:tcPr>
          <w:p>
            <w:pPr>
              <w:widowControl/>
              <w:jc w:val="left"/>
              <w:rPr>
                <w:rFonts w:hint="eastAsia"/>
                <w:b/>
                <w:sz w:val="21"/>
                <w:szCs w:val="21"/>
              </w:rPr>
            </w:pPr>
            <w:r>
              <w:rPr>
                <w:rFonts w:hint="eastAsia" w:ascii="宋体" w:hAnsi="宋体" w:cs="宋体"/>
                <w:color w:val="000000"/>
                <w:kern w:val="0"/>
                <w:sz w:val="21"/>
                <w:szCs w:val="21"/>
              </w:rPr>
              <w:t>《中华人民共和国中外合作办学条例实施办法》第五十七条第（一）项：中外合作办学项目有下列情形之一的，由审批机关责令限期改正，并视情节轻重，处以警告或者3万元以下的罚款；对负有责任的主管人员和其他直接责任人员，依法给予行政处分</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（一）发布虚假招生简章或者招生广告，骗取钱财的。</w:t>
            </w:r>
          </w:p>
        </w:tc>
        <w:tc>
          <w:tcPr>
            <w:tcW w:w="2871" w:type="dxa"/>
            <w:vAlign w:val="center"/>
          </w:tcPr>
          <w:p>
            <w:pPr>
              <w:widowControl/>
              <w:rPr>
                <w:rFonts w:hint="eastAsia" w:ascii="宋体" w:hAnsi="宋体" w:cs="宋体"/>
                <w:color w:val="000000"/>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widowControl/>
              <w:rPr>
                <w:rFonts w:hint="eastAsia" w:ascii="宋体" w:hAnsi="宋体" w:cs="宋体"/>
                <w:color w:val="000000"/>
                <w:kern w:val="0"/>
                <w:sz w:val="21"/>
                <w:szCs w:val="21"/>
              </w:rPr>
            </w:pPr>
            <w:r>
              <w:rPr>
                <w:rFonts w:hint="eastAsia" w:ascii="宋体" w:hAnsi="宋体" w:cs="宋体"/>
                <w:color w:val="000000"/>
                <w:kern w:val="0"/>
                <w:sz w:val="21"/>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602" w:type="dxa"/>
            <w:vMerge w:val="continue"/>
            <w:vAlign w:val="center"/>
          </w:tcPr>
          <w:p>
            <w:pPr>
              <w:jc w:val="center"/>
              <w:rPr>
                <w:rFonts w:hint="eastAsia"/>
                <w:b/>
                <w:sz w:val="21"/>
                <w:szCs w:val="21"/>
              </w:rPr>
            </w:pPr>
          </w:p>
        </w:tc>
        <w:tc>
          <w:tcPr>
            <w:tcW w:w="2035" w:type="dxa"/>
            <w:vMerge w:val="continue"/>
            <w:vAlign w:val="center"/>
          </w:tcPr>
          <w:p>
            <w:pPr>
              <w:widowControl/>
              <w:jc w:val="left"/>
              <w:rPr>
                <w:rFonts w:hint="eastAsia"/>
                <w:b/>
                <w:sz w:val="21"/>
                <w:szCs w:val="21"/>
              </w:rPr>
            </w:pPr>
          </w:p>
        </w:tc>
        <w:tc>
          <w:tcPr>
            <w:tcW w:w="4795" w:type="dxa"/>
            <w:vMerge w:val="continue"/>
            <w:vAlign w:val="center"/>
          </w:tcPr>
          <w:p>
            <w:pPr>
              <w:widowControl/>
              <w:jc w:val="left"/>
              <w:rPr>
                <w:rFonts w:hint="eastAsia"/>
                <w:b/>
                <w:sz w:val="21"/>
                <w:szCs w:val="21"/>
              </w:rPr>
            </w:pPr>
          </w:p>
        </w:tc>
        <w:tc>
          <w:tcPr>
            <w:tcW w:w="2871" w:type="dxa"/>
            <w:vAlign w:val="center"/>
          </w:tcPr>
          <w:p>
            <w:pPr>
              <w:widowControl/>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widowControl/>
              <w:rPr>
                <w:rFonts w:hint="eastAsia" w:ascii="宋体" w:hAnsi="宋体" w:cs="宋体"/>
                <w:color w:val="000000"/>
                <w:kern w:val="0"/>
                <w:sz w:val="21"/>
                <w:szCs w:val="21"/>
              </w:rPr>
            </w:pPr>
            <w:r>
              <w:rPr>
                <w:rFonts w:hint="eastAsia" w:ascii="宋体" w:hAnsi="宋体" w:cs="宋体"/>
                <w:color w:val="000000"/>
                <w:kern w:val="0"/>
                <w:sz w:val="21"/>
                <w:szCs w:val="21"/>
              </w:rPr>
              <w:t>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602" w:type="dxa"/>
            <w:vMerge w:val="continue"/>
            <w:vAlign w:val="center"/>
          </w:tcPr>
          <w:p>
            <w:pPr>
              <w:jc w:val="center"/>
              <w:rPr>
                <w:rFonts w:hint="eastAsia"/>
                <w:b/>
                <w:sz w:val="21"/>
                <w:szCs w:val="21"/>
              </w:rPr>
            </w:pPr>
          </w:p>
        </w:tc>
        <w:tc>
          <w:tcPr>
            <w:tcW w:w="2035" w:type="dxa"/>
            <w:vMerge w:val="continue"/>
            <w:vAlign w:val="center"/>
          </w:tcPr>
          <w:p>
            <w:pPr>
              <w:widowControl/>
              <w:jc w:val="left"/>
              <w:rPr>
                <w:rFonts w:hint="eastAsia"/>
                <w:b/>
                <w:sz w:val="21"/>
                <w:szCs w:val="21"/>
              </w:rPr>
            </w:pPr>
          </w:p>
        </w:tc>
        <w:tc>
          <w:tcPr>
            <w:tcW w:w="4795" w:type="dxa"/>
            <w:vMerge w:val="continue"/>
            <w:vAlign w:val="center"/>
          </w:tcPr>
          <w:p>
            <w:pPr>
              <w:widowControl/>
              <w:jc w:val="left"/>
              <w:rPr>
                <w:rFonts w:hint="eastAsia"/>
                <w:b/>
                <w:sz w:val="21"/>
                <w:szCs w:val="21"/>
              </w:rPr>
            </w:pPr>
          </w:p>
        </w:tc>
        <w:tc>
          <w:tcPr>
            <w:tcW w:w="2871" w:type="dxa"/>
            <w:vAlign w:val="center"/>
          </w:tcPr>
          <w:p>
            <w:pPr>
              <w:widowControl/>
              <w:rPr>
                <w:rFonts w:hint="eastAsia" w:ascii="宋体" w:hAnsi="宋体" w:cs="宋体"/>
                <w:color w:val="000000"/>
                <w:kern w:val="0"/>
                <w:sz w:val="21"/>
                <w:szCs w:val="21"/>
              </w:rPr>
            </w:pPr>
            <w:r>
              <w:rPr>
                <w:rFonts w:hint="eastAsia" w:ascii="宋体" w:hAnsi="宋体" w:cs="宋体"/>
                <w:color w:val="000000"/>
                <w:kern w:val="0"/>
                <w:sz w:val="21"/>
                <w:szCs w:val="21"/>
              </w:rPr>
              <w:t>情节严重，造成严重危害后果或恶劣社会影响的</w:t>
            </w:r>
          </w:p>
        </w:tc>
        <w:tc>
          <w:tcPr>
            <w:tcW w:w="3838" w:type="dxa"/>
            <w:vAlign w:val="center"/>
          </w:tcPr>
          <w:p>
            <w:pPr>
              <w:widowControl/>
              <w:rPr>
                <w:rFonts w:hint="eastAsia" w:ascii="宋体" w:hAnsi="宋体" w:cs="宋体"/>
                <w:color w:val="000000"/>
                <w:kern w:val="0"/>
                <w:sz w:val="21"/>
                <w:szCs w:val="21"/>
              </w:rPr>
            </w:pPr>
            <w:r>
              <w:rPr>
                <w:rFonts w:hint="eastAsia" w:ascii="宋体" w:hAnsi="宋体" w:cs="宋体"/>
                <w:color w:val="000000"/>
                <w:kern w:val="0"/>
                <w:sz w:val="21"/>
                <w:szCs w:val="21"/>
              </w:rPr>
              <w:t>1-3万元罚款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602" w:type="dxa"/>
            <w:vMerge w:val="restart"/>
            <w:vAlign w:val="center"/>
          </w:tcPr>
          <w:p>
            <w:pPr>
              <w:jc w:val="center"/>
              <w:rPr>
                <w:rFonts w:hint="eastAsia" w:eastAsia="宋体"/>
                <w:b/>
                <w:sz w:val="21"/>
                <w:szCs w:val="21"/>
                <w:lang w:val="en-US" w:eastAsia="zh-CN"/>
              </w:rPr>
            </w:pPr>
            <w:r>
              <w:rPr>
                <w:rFonts w:hint="eastAsia"/>
                <w:b/>
                <w:sz w:val="21"/>
                <w:szCs w:val="21"/>
                <w:lang w:val="en-US" w:eastAsia="zh-CN"/>
              </w:rPr>
              <w:t>7</w:t>
            </w:r>
          </w:p>
        </w:tc>
        <w:tc>
          <w:tcPr>
            <w:tcW w:w="2035" w:type="dxa"/>
            <w:vMerge w:val="restart"/>
            <w:vAlign w:val="center"/>
          </w:tcPr>
          <w:p>
            <w:pPr>
              <w:widowControl/>
              <w:jc w:val="left"/>
              <w:rPr>
                <w:rFonts w:hint="eastAsia"/>
                <w:b/>
                <w:sz w:val="21"/>
                <w:szCs w:val="21"/>
              </w:rPr>
            </w:pPr>
            <w:r>
              <w:rPr>
                <w:rFonts w:hint="eastAsia" w:ascii="宋体" w:hAnsi="宋体" w:cs="宋体"/>
                <w:color w:val="000000"/>
                <w:kern w:val="0"/>
                <w:sz w:val="21"/>
                <w:szCs w:val="21"/>
              </w:rPr>
              <w:t>中外合作办学项目擅自增加收费项目或者提高收费标准的行为</w:t>
            </w:r>
          </w:p>
        </w:tc>
        <w:tc>
          <w:tcPr>
            <w:tcW w:w="4795" w:type="dxa"/>
            <w:vMerge w:val="restart"/>
            <w:vAlign w:val="center"/>
          </w:tcPr>
          <w:p>
            <w:pPr>
              <w:widowControl/>
              <w:jc w:val="left"/>
              <w:rPr>
                <w:rFonts w:hint="eastAsia"/>
                <w:b/>
                <w:sz w:val="21"/>
                <w:szCs w:val="21"/>
              </w:rPr>
            </w:pPr>
            <w:r>
              <w:rPr>
                <w:rFonts w:hint="eastAsia" w:ascii="宋体" w:hAnsi="宋体" w:cs="宋体"/>
                <w:color w:val="000000"/>
                <w:kern w:val="0"/>
                <w:sz w:val="21"/>
                <w:szCs w:val="21"/>
              </w:rPr>
              <w:t>《中华人民共和国中外合作办学条例实施办法》第五十七条第（二）项：中外合作办学项目有下列情形之一的，由审批机关责令限期改正，并视情节轻重，处以警告或者3万元以下的罚款；对负有责任的主管人员和其他直接责任人员，依法给予行政处分</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（二）擅自增加收费项目或者提高收费标准的。</w:t>
            </w:r>
          </w:p>
        </w:tc>
        <w:tc>
          <w:tcPr>
            <w:tcW w:w="2871" w:type="dxa"/>
            <w:vAlign w:val="center"/>
          </w:tcPr>
          <w:p>
            <w:pPr>
              <w:widowControl/>
              <w:rPr>
                <w:rFonts w:hint="eastAsia" w:ascii="宋体" w:hAnsi="宋体" w:cs="宋体"/>
                <w:color w:val="000000"/>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widowControl/>
              <w:rPr>
                <w:rFonts w:hint="eastAsia" w:ascii="宋体" w:hAnsi="宋体" w:cs="宋体"/>
                <w:color w:val="000000"/>
                <w:kern w:val="0"/>
                <w:sz w:val="21"/>
                <w:szCs w:val="21"/>
              </w:rPr>
            </w:pPr>
            <w:r>
              <w:rPr>
                <w:rFonts w:hint="eastAsia" w:ascii="宋体" w:hAnsi="宋体" w:cs="宋体"/>
                <w:color w:val="000000"/>
                <w:kern w:val="0"/>
                <w:sz w:val="21"/>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602" w:type="dxa"/>
            <w:vMerge w:val="continue"/>
            <w:vAlign w:val="center"/>
          </w:tcPr>
          <w:p>
            <w:pPr>
              <w:jc w:val="center"/>
              <w:rPr>
                <w:rFonts w:hint="eastAsia"/>
                <w:b/>
                <w:sz w:val="21"/>
                <w:szCs w:val="21"/>
              </w:rPr>
            </w:pPr>
          </w:p>
        </w:tc>
        <w:tc>
          <w:tcPr>
            <w:tcW w:w="2035" w:type="dxa"/>
            <w:vMerge w:val="continue"/>
            <w:vAlign w:val="center"/>
          </w:tcPr>
          <w:p>
            <w:pPr>
              <w:widowControl/>
              <w:jc w:val="left"/>
              <w:rPr>
                <w:rFonts w:hint="eastAsia"/>
                <w:b/>
                <w:sz w:val="21"/>
                <w:szCs w:val="21"/>
              </w:rPr>
            </w:pPr>
          </w:p>
        </w:tc>
        <w:tc>
          <w:tcPr>
            <w:tcW w:w="4795" w:type="dxa"/>
            <w:vMerge w:val="continue"/>
            <w:vAlign w:val="center"/>
          </w:tcPr>
          <w:p>
            <w:pPr>
              <w:widowControl/>
              <w:jc w:val="left"/>
              <w:rPr>
                <w:rFonts w:hint="eastAsia"/>
                <w:b/>
                <w:sz w:val="21"/>
                <w:szCs w:val="21"/>
              </w:rPr>
            </w:pPr>
          </w:p>
        </w:tc>
        <w:tc>
          <w:tcPr>
            <w:tcW w:w="2871" w:type="dxa"/>
            <w:vAlign w:val="center"/>
          </w:tcPr>
          <w:p>
            <w:pPr>
              <w:widowControl/>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widowControl/>
              <w:rPr>
                <w:rFonts w:hint="eastAsia" w:ascii="宋体" w:hAnsi="宋体" w:cs="宋体"/>
                <w:color w:val="000000"/>
                <w:kern w:val="0"/>
                <w:sz w:val="21"/>
                <w:szCs w:val="21"/>
              </w:rPr>
            </w:pPr>
            <w:r>
              <w:rPr>
                <w:rFonts w:hint="eastAsia" w:ascii="宋体" w:hAnsi="宋体" w:cs="宋体"/>
                <w:color w:val="000000"/>
                <w:kern w:val="0"/>
                <w:sz w:val="21"/>
                <w:szCs w:val="21"/>
              </w:rPr>
              <w:t>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02" w:type="dxa"/>
            <w:vMerge w:val="continue"/>
            <w:vAlign w:val="center"/>
          </w:tcPr>
          <w:p>
            <w:pPr>
              <w:jc w:val="center"/>
              <w:rPr>
                <w:rFonts w:hint="eastAsia"/>
                <w:b/>
                <w:sz w:val="21"/>
                <w:szCs w:val="21"/>
              </w:rPr>
            </w:pPr>
          </w:p>
        </w:tc>
        <w:tc>
          <w:tcPr>
            <w:tcW w:w="2035" w:type="dxa"/>
            <w:vMerge w:val="continue"/>
            <w:vAlign w:val="center"/>
          </w:tcPr>
          <w:p>
            <w:pPr>
              <w:widowControl/>
              <w:jc w:val="left"/>
              <w:rPr>
                <w:rFonts w:hint="eastAsia"/>
                <w:b/>
                <w:sz w:val="21"/>
                <w:szCs w:val="21"/>
              </w:rPr>
            </w:pPr>
          </w:p>
        </w:tc>
        <w:tc>
          <w:tcPr>
            <w:tcW w:w="4795" w:type="dxa"/>
            <w:vMerge w:val="continue"/>
            <w:vAlign w:val="center"/>
          </w:tcPr>
          <w:p>
            <w:pPr>
              <w:widowControl/>
              <w:jc w:val="left"/>
              <w:rPr>
                <w:rFonts w:hint="eastAsia"/>
                <w:b/>
                <w:sz w:val="21"/>
                <w:szCs w:val="21"/>
              </w:rPr>
            </w:pPr>
          </w:p>
        </w:tc>
        <w:tc>
          <w:tcPr>
            <w:tcW w:w="2871" w:type="dxa"/>
            <w:vAlign w:val="center"/>
          </w:tcPr>
          <w:p>
            <w:pPr>
              <w:widowControl/>
              <w:rPr>
                <w:rFonts w:hint="eastAsia" w:ascii="宋体" w:hAnsi="宋体" w:cs="宋体"/>
                <w:color w:val="000000"/>
                <w:kern w:val="0"/>
                <w:sz w:val="21"/>
                <w:szCs w:val="21"/>
              </w:rPr>
            </w:pPr>
            <w:r>
              <w:rPr>
                <w:rFonts w:hint="eastAsia" w:ascii="宋体" w:hAnsi="宋体" w:cs="宋体"/>
                <w:color w:val="000000"/>
                <w:kern w:val="0"/>
                <w:sz w:val="21"/>
                <w:szCs w:val="21"/>
              </w:rPr>
              <w:t>情节严重，造成严重危害后果或恶劣社会影响的</w:t>
            </w:r>
          </w:p>
        </w:tc>
        <w:tc>
          <w:tcPr>
            <w:tcW w:w="3838" w:type="dxa"/>
            <w:vAlign w:val="center"/>
          </w:tcPr>
          <w:p>
            <w:pPr>
              <w:widowControl/>
              <w:rPr>
                <w:rFonts w:hint="eastAsia" w:ascii="宋体" w:hAnsi="宋体" w:cs="宋体"/>
                <w:color w:val="000000"/>
                <w:kern w:val="0"/>
                <w:sz w:val="21"/>
                <w:szCs w:val="21"/>
              </w:rPr>
            </w:pPr>
            <w:r>
              <w:rPr>
                <w:rFonts w:hint="eastAsia" w:ascii="宋体" w:hAnsi="宋体" w:cs="宋体"/>
                <w:color w:val="000000"/>
                <w:kern w:val="0"/>
                <w:sz w:val="21"/>
                <w:szCs w:val="21"/>
              </w:rPr>
              <w:t>1-3万元罚款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602" w:type="dxa"/>
            <w:vMerge w:val="restart"/>
            <w:vAlign w:val="center"/>
          </w:tcPr>
          <w:p>
            <w:pPr>
              <w:jc w:val="center"/>
              <w:rPr>
                <w:rFonts w:hint="eastAsia" w:eastAsia="宋体"/>
                <w:b/>
                <w:sz w:val="21"/>
                <w:szCs w:val="21"/>
                <w:lang w:val="en-US" w:eastAsia="zh-CN"/>
              </w:rPr>
            </w:pPr>
            <w:r>
              <w:rPr>
                <w:rFonts w:hint="eastAsia"/>
                <w:b/>
                <w:sz w:val="21"/>
                <w:szCs w:val="21"/>
                <w:lang w:val="en-US" w:eastAsia="zh-CN"/>
              </w:rPr>
              <w:t>8</w:t>
            </w:r>
          </w:p>
        </w:tc>
        <w:tc>
          <w:tcPr>
            <w:tcW w:w="2035" w:type="dxa"/>
            <w:vMerge w:val="restart"/>
            <w:vAlign w:val="center"/>
          </w:tcPr>
          <w:p>
            <w:pPr>
              <w:widowControl/>
              <w:rPr>
                <w:rFonts w:hint="eastAsia"/>
                <w:b/>
                <w:sz w:val="21"/>
                <w:szCs w:val="21"/>
              </w:rPr>
            </w:pPr>
            <w:r>
              <w:rPr>
                <w:rFonts w:hint="eastAsia" w:ascii="宋体" w:hAnsi="宋体" w:cs="宋体"/>
                <w:color w:val="000000"/>
                <w:kern w:val="0"/>
                <w:sz w:val="21"/>
                <w:szCs w:val="21"/>
              </w:rPr>
              <w:t>中外合作办学项目管理混乱，教育教学质量低下的行为</w:t>
            </w:r>
          </w:p>
        </w:tc>
        <w:tc>
          <w:tcPr>
            <w:tcW w:w="4795" w:type="dxa"/>
            <w:vMerge w:val="restart"/>
            <w:vAlign w:val="center"/>
          </w:tcPr>
          <w:p>
            <w:pPr>
              <w:widowControl/>
              <w:jc w:val="left"/>
              <w:rPr>
                <w:rFonts w:hint="eastAsia"/>
                <w:b/>
                <w:sz w:val="21"/>
                <w:szCs w:val="21"/>
              </w:rPr>
            </w:pPr>
            <w:r>
              <w:rPr>
                <w:rFonts w:hint="eastAsia" w:ascii="宋体" w:hAnsi="宋体" w:cs="宋体"/>
                <w:color w:val="000000"/>
                <w:kern w:val="0"/>
                <w:sz w:val="21"/>
                <w:szCs w:val="21"/>
              </w:rPr>
              <w:t>《中华人民共和国中外合作办学条例实施办法》第五十七条第（三）项：中外合作办学项目有下列情形之一的，由审批机关责令限期改正，并视情节轻重，处以警告或者3万元以下的罚款；对负有责任的主管人员和其他直接责任人员，依法给予行政处分</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（三）管理混乱，教育教学质量低下的。</w:t>
            </w:r>
          </w:p>
        </w:tc>
        <w:tc>
          <w:tcPr>
            <w:tcW w:w="2871" w:type="dxa"/>
            <w:vAlign w:val="center"/>
          </w:tcPr>
          <w:p>
            <w:pPr>
              <w:widowControl/>
              <w:rPr>
                <w:rFonts w:hint="eastAsia" w:ascii="宋体" w:hAnsi="宋体" w:cs="宋体"/>
                <w:color w:val="000000"/>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widowControl/>
              <w:rPr>
                <w:rFonts w:hint="eastAsia" w:ascii="宋体" w:hAnsi="宋体" w:cs="宋体"/>
                <w:color w:val="000000"/>
                <w:kern w:val="0"/>
                <w:sz w:val="21"/>
                <w:szCs w:val="21"/>
              </w:rPr>
            </w:pPr>
            <w:r>
              <w:rPr>
                <w:rFonts w:hint="eastAsia" w:ascii="宋体" w:hAnsi="宋体" w:cs="宋体"/>
                <w:color w:val="000000"/>
                <w:kern w:val="0"/>
                <w:sz w:val="21"/>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602" w:type="dxa"/>
            <w:vMerge w:val="continue"/>
            <w:vAlign w:val="center"/>
          </w:tcPr>
          <w:p>
            <w:pPr>
              <w:jc w:val="center"/>
              <w:rPr>
                <w:rFonts w:hint="eastAsia"/>
                <w:b/>
                <w:sz w:val="21"/>
                <w:szCs w:val="21"/>
              </w:rPr>
            </w:pPr>
          </w:p>
        </w:tc>
        <w:tc>
          <w:tcPr>
            <w:tcW w:w="2035" w:type="dxa"/>
            <w:vMerge w:val="continue"/>
            <w:vAlign w:val="center"/>
          </w:tcPr>
          <w:p>
            <w:pPr>
              <w:widowControl/>
              <w:jc w:val="left"/>
              <w:rPr>
                <w:rFonts w:hint="eastAsia"/>
                <w:b/>
                <w:sz w:val="21"/>
                <w:szCs w:val="21"/>
              </w:rPr>
            </w:pPr>
          </w:p>
        </w:tc>
        <w:tc>
          <w:tcPr>
            <w:tcW w:w="4795" w:type="dxa"/>
            <w:vMerge w:val="continue"/>
            <w:vAlign w:val="center"/>
          </w:tcPr>
          <w:p>
            <w:pPr>
              <w:widowControl/>
              <w:jc w:val="left"/>
              <w:rPr>
                <w:rFonts w:hint="eastAsia"/>
                <w:b/>
                <w:sz w:val="21"/>
                <w:szCs w:val="21"/>
              </w:rPr>
            </w:pPr>
          </w:p>
        </w:tc>
        <w:tc>
          <w:tcPr>
            <w:tcW w:w="2871" w:type="dxa"/>
            <w:vAlign w:val="center"/>
          </w:tcPr>
          <w:p>
            <w:pPr>
              <w:widowControl/>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widowControl/>
              <w:rPr>
                <w:rFonts w:hint="eastAsia" w:ascii="宋体" w:hAnsi="宋体" w:cs="宋体"/>
                <w:color w:val="000000"/>
                <w:kern w:val="0"/>
                <w:sz w:val="21"/>
                <w:szCs w:val="21"/>
              </w:rPr>
            </w:pPr>
            <w:r>
              <w:rPr>
                <w:rFonts w:hint="eastAsia" w:ascii="宋体" w:hAnsi="宋体" w:cs="宋体"/>
                <w:color w:val="000000"/>
                <w:kern w:val="0"/>
                <w:sz w:val="21"/>
                <w:szCs w:val="21"/>
              </w:rPr>
              <w:t>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2" w:type="dxa"/>
            <w:vMerge w:val="continue"/>
            <w:vAlign w:val="center"/>
          </w:tcPr>
          <w:p>
            <w:pPr>
              <w:jc w:val="center"/>
              <w:rPr>
                <w:rFonts w:hint="eastAsia"/>
                <w:b/>
                <w:sz w:val="21"/>
                <w:szCs w:val="21"/>
              </w:rPr>
            </w:pPr>
          </w:p>
        </w:tc>
        <w:tc>
          <w:tcPr>
            <w:tcW w:w="2035" w:type="dxa"/>
            <w:vMerge w:val="continue"/>
            <w:vAlign w:val="center"/>
          </w:tcPr>
          <w:p>
            <w:pPr>
              <w:widowControl/>
              <w:jc w:val="left"/>
              <w:rPr>
                <w:rFonts w:hint="eastAsia"/>
                <w:b/>
                <w:sz w:val="21"/>
                <w:szCs w:val="21"/>
              </w:rPr>
            </w:pPr>
          </w:p>
        </w:tc>
        <w:tc>
          <w:tcPr>
            <w:tcW w:w="4795" w:type="dxa"/>
            <w:vMerge w:val="continue"/>
            <w:vAlign w:val="center"/>
          </w:tcPr>
          <w:p>
            <w:pPr>
              <w:widowControl/>
              <w:jc w:val="left"/>
              <w:rPr>
                <w:rFonts w:hint="eastAsia"/>
                <w:b/>
                <w:sz w:val="21"/>
                <w:szCs w:val="21"/>
              </w:rPr>
            </w:pPr>
          </w:p>
        </w:tc>
        <w:tc>
          <w:tcPr>
            <w:tcW w:w="2871" w:type="dxa"/>
            <w:vAlign w:val="center"/>
          </w:tcPr>
          <w:p>
            <w:pPr>
              <w:widowControl/>
              <w:rPr>
                <w:rFonts w:hint="eastAsia" w:ascii="宋体" w:hAnsi="宋体" w:cs="宋体"/>
                <w:color w:val="000000"/>
                <w:kern w:val="0"/>
                <w:sz w:val="21"/>
                <w:szCs w:val="21"/>
              </w:rPr>
            </w:pPr>
            <w:r>
              <w:rPr>
                <w:rFonts w:hint="eastAsia" w:ascii="宋体" w:hAnsi="宋体" w:cs="宋体"/>
                <w:color w:val="000000"/>
                <w:kern w:val="0"/>
                <w:sz w:val="21"/>
                <w:szCs w:val="21"/>
              </w:rPr>
              <w:t>情节严重，造成严重危害后果或恶劣社会影响的</w:t>
            </w:r>
          </w:p>
        </w:tc>
        <w:tc>
          <w:tcPr>
            <w:tcW w:w="3838" w:type="dxa"/>
            <w:vAlign w:val="center"/>
          </w:tcPr>
          <w:p>
            <w:pPr>
              <w:widowControl/>
              <w:rPr>
                <w:rFonts w:hint="eastAsia" w:ascii="宋体" w:hAnsi="宋体" w:cs="宋体"/>
                <w:color w:val="000000"/>
                <w:kern w:val="0"/>
                <w:sz w:val="21"/>
                <w:szCs w:val="21"/>
              </w:rPr>
            </w:pPr>
            <w:r>
              <w:rPr>
                <w:rFonts w:hint="eastAsia" w:ascii="宋体" w:hAnsi="宋体" w:cs="宋体"/>
                <w:color w:val="000000"/>
                <w:kern w:val="0"/>
                <w:sz w:val="21"/>
                <w:szCs w:val="21"/>
              </w:rPr>
              <w:t>1-3万元罚款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602" w:type="dxa"/>
            <w:vMerge w:val="restart"/>
            <w:vAlign w:val="center"/>
          </w:tcPr>
          <w:p>
            <w:pPr>
              <w:jc w:val="center"/>
              <w:rPr>
                <w:rFonts w:hint="eastAsia" w:eastAsia="宋体"/>
                <w:b/>
                <w:sz w:val="21"/>
                <w:szCs w:val="21"/>
                <w:lang w:val="en-US" w:eastAsia="zh-CN"/>
              </w:rPr>
            </w:pPr>
            <w:r>
              <w:rPr>
                <w:rFonts w:hint="eastAsia"/>
                <w:b/>
                <w:sz w:val="21"/>
                <w:szCs w:val="21"/>
                <w:lang w:val="en-US" w:eastAsia="zh-CN"/>
              </w:rPr>
              <w:t>9</w:t>
            </w:r>
          </w:p>
        </w:tc>
        <w:tc>
          <w:tcPr>
            <w:tcW w:w="2035" w:type="dxa"/>
            <w:vMerge w:val="restart"/>
            <w:vAlign w:val="center"/>
          </w:tcPr>
          <w:p>
            <w:pPr>
              <w:widowControl/>
              <w:rPr>
                <w:rFonts w:hint="eastAsia"/>
                <w:b/>
                <w:sz w:val="21"/>
                <w:szCs w:val="21"/>
              </w:rPr>
            </w:pPr>
            <w:r>
              <w:rPr>
                <w:rFonts w:hint="eastAsia" w:ascii="宋体" w:hAnsi="宋体" w:cs="宋体"/>
                <w:color w:val="000000"/>
                <w:kern w:val="0"/>
                <w:sz w:val="21"/>
                <w:szCs w:val="21"/>
              </w:rPr>
              <w:t>中外合作办学项目有未按照国家有关规定进行财务管理或对办学结余进行分配的行为</w:t>
            </w:r>
          </w:p>
        </w:tc>
        <w:tc>
          <w:tcPr>
            <w:tcW w:w="4795" w:type="dxa"/>
            <w:vMerge w:val="restart"/>
            <w:vAlign w:val="center"/>
          </w:tcPr>
          <w:p>
            <w:pPr>
              <w:widowControl/>
              <w:rPr>
                <w:rFonts w:hint="eastAsia"/>
                <w:b/>
                <w:sz w:val="21"/>
                <w:szCs w:val="21"/>
              </w:rPr>
            </w:pPr>
            <w:r>
              <w:rPr>
                <w:rFonts w:hint="eastAsia" w:ascii="宋体" w:hAnsi="宋体" w:cs="宋体"/>
                <w:color w:val="000000"/>
                <w:kern w:val="0"/>
                <w:sz w:val="21"/>
                <w:szCs w:val="21"/>
              </w:rPr>
              <w:t>《中华人民共和国中外合作办学条例实施办法》第五十七条第（四）、（五）项：中外合作办学项目有下列情形之一的，由审批机关责令限期改正，并视情节轻重，处以警告或者3万元以下的罚款；对负有责任的主管人员和其他直接责任人员，依法给予行政处分</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（四）未按照国家有关规定进行财务管理的；（五）对办学结余进行分配的。</w:t>
            </w:r>
          </w:p>
        </w:tc>
        <w:tc>
          <w:tcPr>
            <w:tcW w:w="2871" w:type="dxa"/>
            <w:vAlign w:val="center"/>
          </w:tcPr>
          <w:p>
            <w:pPr>
              <w:widowControl/>
              <w:rPr>
                <w:rFonts w:hint="eastAsia" w:ascii="宋体" w:hAnsi="宋体" w:cs="宋体"/>
                <w:color w:val="000000"/>
                <w:kern w:val="0"/>
                <w:sz w:val="21"/>
                <w:szCs w:val="21"/>
              </w:rPr>
            </w:pPr>
            <w:r>
              <w:rPr>
                <w:rFonts w:hint="eastAsia" w:ascii="宋体" w:hAnsi="宋体" w:cs="宋体"/>
                <w:color w:val="000000"/>
                <w:kern w:val="0"/>
                <w:sz w:val="21"/>
                <w:szCs w:val="21"/>
              </w:rPr>
              <w:t>情节轻微，危害后果</w:t>
            </w:r>
            <w:r>
              <w:rPr>
                <w:rFonts w:hint="eastAsia" w:ascii="宋体" w:hAnsi="宋体" w:cs="宋体"/>
                <w:color w:val="000000"/>
                <w:kern w:val="0"/>
                <w:sz w:val="21"/>
                <w:szCs w:val="21"/>
                <w:lang w:eastAsia="zh-CN"/>
              </w:rPr>
              <w:t>轻微</w:t>
            </w:r>
            <w:r>
              <w:rPr>
                <w:rFonts w:hint="eastAsia" w:ascii="宋体" w:hAnsi="宋体" w:cs="宋体"/>
                <w:color w:val="000000"/>
                <w:kern w:val="0"/>
                <w:sz w:val="21"/>
                <w:szCs w:val="21"/>
              </w:rPr>
              <w:t>的</w:t>
            </w:r>
          </w:p>
        </w:tc>
        <w:tc>
          <w:tcPr>
            <w:tcW w:w="3838" w:type="dxa"/>
            <w:vAlign w:val="center"/>
          </w:tcPr>
          <w:p>
            <w:pPr>
              <w:widowControl/>
              <w:rPr>
                <w:rFonts w:hint="eastAsia" w:ascii="宋体" w:hAnsi="宋体" w:cs="宋体"/>
                <w:color w:val="000000"/>
                <w:kern w:val="0"/>
                <w:sz w:val="21"/>
                <w:szCs w:val="21"/>
              </w:rPr>
            </w:pPr>
            <w:r>
              <w:rPr>
                <w:rFonts w:hint="eastAsia" w:ascii="宋体" w:hAnsi="宋体" w:cs="宋体"/>
                <w:color w:val="000000"/>
                <w:kern w:val="0"/>
                <w:sz w:val="21"/>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602" w:type="dxa"/>
            <w:vMerge w:val="continue"/>
          </w:tcPr>
          <w:p>
            <w:pPr>
              <w:jc w:val="center"/>
              <w:rPr>
                <w:rFonts w:hint="eastAsia"/>
                <w:b/>
                <w:sz w:val="21"/>
                <w:szCs w:val="21"/>
              </w:rPr>
            </w:pPr>
          </w:p>
        </w:tc>
        <w:tc>
          <w:tcPr>
            <w:tcW w:w="2035" w:type="dxa"/>
            <w:vMerge w:val="continue"/>
            <w:vAlign w:val="center"/>
          </w:tcPr>
          <w:p>
            <w:pPr>
              <w:widowControl/>
              <w:jc w:val="left"/>
              <w:rPr>
                <w:rFonts w:hint="eastAsia"/>
                <w:b/>
                <w:sz w:val="21"/>
                <w:szCs w:val="21"/>
              </w:rPr>
            </w:pPr>
          </w:p>
        </w:tc>
        <w:tc>
          <w:tcPr>
            <w:tcW w:w="4795" w:type="dxa"/>
            <w:vMerge w:val="continue"/>
            <w:vAlign w:val="center"/>
          </w:tcPr>
          <w:p>
            <w:pPr>
              <w:widowControl/>
              <w:jc w:val="left"/>
              <w:rPr>
                <w:rFonts w:hint="eastAsia"/>
                <w:b/>
                <w:sz w:val="21"/>
                <w:szCs w:val="21"/>
              </w:rPr>
            </w:pPr>
          </w:p>
        </w:tc>
        <w:tc>
          <w:tcPr>
            <w:tcW w:w="2871" w:type="dxa"/>
            <w:vAlign w:val="center"/>
          </w:tcPr>
          <w:p>
            <w:pPr>
              <w:widowControl/>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情节一般，造成一定危害后果或不良社会影响的</w:t>
            </w:r>
          </w:p>
        </w:tc>
        <w:tc>
          <w:tcPr>
            <w:tcW w:w="3838" w:type="dxa"/>
            <w:vAlign w:val="center"/>
          </w:tcPr>
          <w:p>
            <w:pPr>
              <w:widowControl/>
              <w:rPr>
                <w:rFonts w:hint="eastAsia" w:ascii="宋体" w:hAnsi="宋体" w:cs="宋体"/>
                <w:color w:val="000000"/>
                <w:kern w:val="0"/>
                <w:sz w:val="21"/>
                <w:szCs w:val="21"/>
              </w:rPr>
            </w:pPr>
            <w:r>
              <w:rPr>
                <w:rFonts w:hint="eastAsia" w:ascii="宋体" w:hAnsi="宋体" w:cs="宋体"/>
                <w:color w:val="000000"/>
                <w:kern w:val="0"/>
                <w:sz w:val="21"/>
                <w:szCs w:val="21"/>
              </w:rPr>
              <w:t>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2" w:type="dxa"/>
            <w:vMerge w:val="continue"/>
          </w:tcPr>
          <w:p>
            <w:pPr>
              <w:jc w:val="center"/>
              <w:rPr>
                <w:rFonts w:hint="eastAsia"/>
                <w:b/>
                <w:sz w:val="21"/>
                <w:szCs w:val="21"/>
              </w:rPr>
            </w:pPr>
          </w:p>
        </w:tc>
        <w:tc>
          <w:tcPr>
            <w:tcW w:w="2035" w:type="dxa"/>
            <w:vMerge w:val="continue"/>
            <w:vAlign w:val="center"/>
          </w:tcPr>
          <w:p>
            <w:pPr>
              <w:widowControl/>
              <w:jc w:val="left"/>
              <w:rPr>
                <w:rFonts w:hint="eastAsia"/>
                <w:b/>
                <w:sz w:val="21"/>
                <w:szCs w:val="21"/>
              </w:rPr>
            </w:pPr>
          </w:p>
        </w:tc>
        <w:tc>
          <w:tcPr>
            <w:tcW w:w="4795" w:type="dxa"/>
            <w:vMerge w:val="continue"/>
            <w:vAlign w:val="center"/>
          </w:tcPr>
          <w:p>
            <w:pPr>
              <w:widowControl/>
              <w:jc w:val="left"/>
              <w:rPr>
                <w:rFonts w:hint="eastAsia"/>
                <w:b/>
                <w:sz w:val="21"/>
                <w:szCs w:val="21"/>
              </w:rPr>
            </w:pPr>
          </w:p>
        </w:tc>
        <w:tc>
          <w:tcPr>
            <w:tcW w:w="2871" w:type="dxa"/>
            <w:vAlign w:val="center"/>
          </w:tcPr>
          <w:p>
            <w:pPr>
              <w:widowControl/>
              <w:rPr>
                <w:rFonts w:hint="eastAsia" w:ascii="宋体" w:hAnsi="宋体" w:cs="宋体"/>
                <w:color w:val="000000"/>
                <w:kern w:val="0"/>
                <w:sz w:val="21"/>
                <w:szCs w:val="21"/>
              </w:rPr>
            </w:pPr>
            <w:r>
              <w:rPr>
                <w:rFonts w:hint="eastAsia" w:ascii="宋体" w:hAnsi="宋体" w:cs="宋体"/>
                <w:color w:val="000000"/>
                <w:kern w:val="0"/>
                <w:sz w:val="21"/>
                <w:szCs w:val="21"/>
              </w:rPr>
              <w:t>情节严重，造成严重危害后果或恶劣社会影响的</w:t>
            </w:r>
          </w:p>
        </w:tc>
        <w:tc>
          <w:tcPr>
            <w:tcW w:w="3838" w:type="dxa"/>
            <w:vAlign w:val="center"/>
          </w:tcPr>
          <w:p>
            <w:pPr>
              <w:widowControl/>
              <w:rPr>
                <w:rFonts w:hint="eastAsia" w:ascii="宋体" w:hAnsi="宋体" w:cs="宋体"/>
                <w:color w:val="000000"/>
                <w:kern w:val="0"/>
                <w:sz w:val="21"/>
                <w:szCs w:val="21"/>
              </w:rPr>
            </w:pPr>
            <w:r>
              <w:rPr>
                <w:rFonts w:hint="eastAsia" w:ascii="宋体" w:hAnsi="宋体" w:cs="宋体"/>
                <w:color w:val="000000"/>
                <w:kern w:val="0"/>
                <w:sz w:val="21"/>
                <w:szCs w:val="21"/>
              </w:rPr>
              <w:t>1-3万元罚款</w:t>
            </w:r>
          </w:p>
        </w:tc>
      </w:tr>
    </w:tbl>
    <w:p>
      <w:pPr>
        <w:spacing w:line="360" w:lineRule="auto"/>
        <w:jc w:val="center"/>
        <w:rPr>
          <w:rFonts w:hint="eastAsia" w:ascii="黑体" w:eastAsia="黑体"/>
          <w:sz w:val="32"/>
          <w:szCs w:val="32"/>
          <w:lang w:val="en-US" w:eastAsia="zh-CN"/>
        </w:rPr>
      </w:pPr>
    </w:p>
    <w:p>
      <w:pPr>
        <w:spacing w:line="360" w:lineRule="auto"/>
        <w:jc w:val="center"/>
        <w:rPr>
          <w:rFonts w:hint="eastAsia" w:ascii="黑体" w:eastAsia="黑体"/>
          <w:sz w:val="32"/>
          <w:szCs w:val="32"/>
          <w:lang w:val="en-US" w:eastAsia="zh-CN"/>
        </w:rPr>
      </w:pPr>
      <w:r>
        <w:rPr>
          <w:rFonts w:hint="eastAsia" w:ascii="黑体" w:eastAsia="黑体"/>
          <w:sz w:val="32"/>
          <w:szCs w:val="32"/>
          <w:lang w:val="en-US" w:eastAsia="zh-CN"/>
        </w:rPr>
        <w:t>（五）教师类</w:t>
      </w:r>
    </w:p>
    <w:tbl>
      <w:tblPr>
        <w:tblStyle w:val="4"/>
        <w:tblW w:w="141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2143"/>
        <w:gridCol w:w="4327"/>
        <w:gridCol w:w="3139"/>
        <w:gridCol w:w="3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602" w:type="dxa"/>
            <w:noWrap w:val="0"/>
            <w:vAlign w:val="center"/>
          </w:tcPr>
          <w:p>
            <w:pPr>
              <w:jc w:val="center"/>
              <w:rPr>
                <w:rFonts w:hint="eastAsia"/>
                <w:b/>
                <w:sz w:val="24"/>
              </w:rPr>
            </w:pPr>
            <w:r>
              <w:rPr>
                <w:rFonts w:hint="eastAsia"/>
                <w:b/>
                <w:sz w:val="24"/>
              </w:rPr>
              <w:t>序号</w:t>
            </w:r>
          </w:p>
        </w:tc>
        <w:tc>
          <w:tcPr>
            <w:tcW w:w="2143" w:type="dxa"/>
            <w:noWrap w:val="0"/>
            <w:vAlign w:val="center"/>
          </w:tcPr>
          <w:p>
            <w:pPr>
              <w:jc w:val="center"/>
              <w:rPr>
                <w:rFonts w:hint="eastAsia"/>
                <w:b/>
                <w:sz w:val="24"/>
              </w:rPr>
            </w:pPr>
            <w:r>
              <w:rPr>
                <w:rFonts w:hint="eastAsia"/>
                <w:b/>
                <w:sz w:val="24"/>
              </w:rPr>
              <w:t>违法行为</w:t>
            </w:r>
          </w:p>
        </w:tc>
        <w:tc>
          <w:tcPr>
            <w:tcW w:w="4327" w:type="dxa"/>
            <w:noWrap w:val="0"/>
            <w:vAlign w:val="center"/>
          </w:tcPr>
          <w:p>
            <w:pPr>
              <w:jc w:val="center"/>
              <w:rPr>
                <w:rFonts w:hint="eastAsia"/>
                <w:b/>
                <w:sz w:val="24"/>
              </w:rPr>
            </w:pPr>
            <w:r>
              <w:rPr>
                <w:rFonts w:hint="eastAsia"/>
                <w:b/>
                <w:sz w:val="24"/>
              </w:rPr>
              <w:t>处罚依据</w:t>
            </w:r>
          </w:p>
        </w:tc>
        <w:tc>
          <w:tcPr>
            <w:tcW w:w="3139" w:type="dxa"/>
            <w:noWrap w:val="0"/>
            <w:vAlign w:val="center"/>
          </w:tcPr>
          <w:p>
            <w:pPr>
              <w:ind w:firstLine="72" w:firstLineChars="30"/>
              <w:jc w:val="center"/>
              <w:rPr>
                <w:rFonts w:hint="eastAsia"/>
                <w:b/>
                <w:sz w:val="24"/>
              </w:rPr>
            </w:pPr>
            <w:r>
              <w:rPr>
                <w:rFonts w:hint="eastAsia"/>
                <w:b/>
                <w:sz w:val="24"/>
              </w:rPr>
              <w:t>适用情形</w:t>
            </w:r>
          </w:p>
        </w:tc>
        <w:tc>
          <w:tcPr>
            <w:tcW w:w="3930" w:type="dxa"/>
            <w:noWrap w:val="0"/>
            <w:vAlign w:val="center"/>
          </w:tcPr>
          <w:p>
            <w:pPr>
              <w:jc w:val="center"/>
              <w:rPr>
                <w:rFonts w:hint="eastAsia"/>
                <w:b/>
                <w:sz w:val="24"/>
              </w:rPr>
            </w:pPr>
            <w:r>
              <w:rPr>
                <w:rFonts w:hint="eastAsia"/>
                <w:b/>
                <w:sz w:val="24"/>
              </w:rPr>
              <w:t>自由裁量基准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602" w:type="dxa"/>
            <w:noWrap w:val="0"/>
            <w:vAlign w:val="center"/>
          </w:tcPr>
          <w:p>
            <w:pPr>
              <w:jc w:val="center"/>
              <w:rPr>
                <w:rFonts w:hint="default" w:eastAsia="宋体"/>
                <w:b/>
                <w:sz w:val="21"/>
                <w:szCs w:val="21"/>
                <w:lang w:val="en-US" w:eastAsia="zh-CN"/>
              </w:rPr>
            </w:pPr>
            <w:r>
              <w:rPr>
                <w:rFonts w:hint="eastAsia"/>
                <w:b/>
                <w:sz w:val="21"/>
                <w:szCs w:val="21"/>
                <w:lang w:val="en-US" w:eastAsia="zh-CN"/>
              </w:rPr>
              <w:t>1</w:t>
            </w:r>
          </w:p>
        </w:tc>
        <w:tc>
          <w:tcPr>
            <w:tcW w:w="2143" w:type="dxa"/>
            <w:noWrap w:val="0"/>
            <w:vAlign w:val="center"/>
          </w:tcPr>
          <w:p>
            <w:pPr>
              <w:widowControl/>
              <w:rPr>
                <w:rFonts w:hint="eastAsia"/>
                <w:b/>
                <w:sz w:val="21"/>
                <w:szCs w:val="21"/>
              </w:rPr>
            </w:pPr>
            <w:r>
              <w:rPr>
                <w:rFonts w:hint="eastAsia" w:ascii="宋体" w:hAnsi="宋体" w:cs="宋体"/>
                <w:color w:val="000000"/>
                <w:kern w:val="0"/>
                <w:sz w:val="21"/>
                <w:szCs w:val="21"/>
              </w:rPr>
              <w:t>参加教师资格考试有作弊行为</w:t>
            </w:r>
          </w:p>
        </w:tc>
        <w:tc>
          <w:tcPr>
            <w:tcW w:w="4327" w:type="dxa"/>
            <w:noWrap w:val="0"/>
            <w:vAlign w:val="center"/>
          </w:tcPr>
          <w:p>
            <w:pPr>
              <w:widowControl/>
              <w:rPr>
                <w:rFonts w:hint="eastAsia"/>
                <w:b/>
                <w:sz w:val="21"/>
                <w:szCs w:val="21"/>
              </w:rPr>
            </w:pPr>
            <w:r>
              <w:rPr>
                <w:rFonts w:hint="eastAsia" w:ascii="宋体" w:hAnsi="宋体" w:cs="宋体"/>
                <w:color w:val="000000"/>
                <w:kern w:val="0"/>
                <w:sz w:val="21"/>
                <w:szCs w:val="21"/>
              </w:rPr>
              <w:t>《教师资格条例》第二十条：参加教师资格考试有作弊行为的，其考试成绩作废，３年内不得再次参加教师资格考试。</w:t>
            </w:r>
          </w:p>
        </w:tc>
        <w:tc>
          <w:tcPr>
            <w:tcW w:w="3139" w:type="dxa"/>
            <w:noWrap w:val="0"/>
            <w:vAlign w:val="center"/>
          </w:tcPr>
          <w:p>
            <w:pPr>
              <w:widowControl/>
              <w:rPr>
                <w:rFonts w:hint="eastAsia"/>
                <w:b/>
                <w:sz w:val="21"/>
                <w:szCs w:val="21"/>
              </w:rPr>
            </w:pPr>
            <w:r>
              <w:rPr>
                <w:rFonts w:hint="eastAsia" w:ascii="宋体" w:hAnsi="宋体" w:cs="宋体"/>
                <w:color w:val="000000"/>
                <w:kern w:val="0"/>
                <w:sz w:val="21"/>
                <w:szCs w:val="21"/>
              </w:rPr>
              <w:t>参加教师资格考试有作弊行为</w:t>
            </w:r>
          </w:p>
        </w:tc>
        <w:tc>
          <w:tcPr>
            <w:tcW w:w="3930" w:type="dxa"/>
            <w:noWrap w:val="0"/>
            <w:vAlign w:val="center"/>
          </w:tcPr>
          <w:p>
            <w:pPr>
              <w:widowControl/>
              <w:rPr>
                <w:rFonts w:hint="eastAsia"/>
                <w:b/>
                <w:sz w:val="21"/>
                <w:szCs w:val="21"/>
              </w:rPr>
            </w:pPr>
            <w:r>
              <w:rPr>
                <w:rFonts w:hint="eastAsia" w:ascii="宋体" w:hAnsi="宋体" w:cs="宋体"/>
                <w:color w:val="000000"/>
                <w:kern w:val="0"/>
                <w:sz w:val="21"/>
                <w:szCs w:val="21"/>
              </w:rPr>
              <w:t>３年内不得再次参加教师资格考试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2" w:type="dxa"/>
            <w:vAlign w:val="center"/>
          </w:tcPr>
          <w:p>
            <w:pPr>
              <w:jc w:val="center"/>
              <w:rPr>
                <w:rFonts w:hint="eastAsia" w:eastAsia="宋体"/>
                <w:b/>
                <w:sz w:val="21"/>
                <w:szCs w:val="21"/>
                <w:lang w:val="en-US" w:eastAsia="zh-CN"/>
              </w:rPr>
            </w:pPr>
            <w:r>
              <w:rPr>
                <w:rFonts w:hint="eastAsia"/>
                <w:b/>
                <w:sz w:val="21"/>
                <w:szCs w:val="21"/>
                <w:lang w:val="en-US" w:eastAsia="zh-CN"/>
              </w:rPr>
              <w:t>2</w:t>
            </w:r>
          </w:p>
        </w:tc>
        <w:tc>
          <w:tcPr>
            <w:tcW w:w="2143" w:type="dxa"/>
            <w:vAlign w:val="center"/>
          </w:tcPr>
          <w:p>
            <w:pPr>
              <w:widowControl/>
              <w:rPr>
                <w:rFonts w:hint="eastAsia"/>
                <w:b/>
                <w:sz w:val="21"/>
                <w:szCs w:val="21"/>
              </w:rPr>
            </w:pPr>
            <w:r>
              <w:rPr>
                <w:rFonts w:hint="eastAsia" w:ascii="宋体" w:hAnsi="宋体" w:cs="宋体"/>
                <w:color w:val="000000"/>
                <w:kern w:val="0"/>
                <w:sz w:val="21"/>
                <w:szCs w:val="21"/>
              </w:rPr>
              <w:t>弄虚作假、骗取教师资格的行为</w:t>
            </w:r>
          </w:p>
        </w:tc>
        <w:tc>
          <w:tcPr>
            <w:tcW w:w="4327" w:type="dxa"/>
            <w:vAlign w:val="center"/>
          </w:tcPr>
          <w:p>
            <w:pPr>
              <w:widowControl/>
              <w:rPr>
                <w:rFonts w:hint="eastAsia"/>
                <w:b/>
                <w:sz w:val="21"/>
                <w:szCs w:val="21"/>
              </w:rPr>
            </w:pPr>
            <w:r>
              <w:rPr>
                <w:rFonts w:hint="eastAsia" w:ascii="宋体" w:hAnsi="宋体" w:cs="宋体"/>
                <w:color w:val="000000"/>
                <w:kern w:val="0"/>
                <w:sz w:val="21"/>
                <w:szCs w:val="21"/>
              </w:rPr>
              <w:t>《教师资格条例》第十九条第一款第（一）项：有下列情形之一的，由县级以上人民政府教育行政部门撤销其教师资格：（一）弄虚作假、骗取教师资格的。</w:t>
            </w:r>
          </w:p>
        </w:tc>
        <w:tc>
          <w:tcPr>
            <w:tcW w:w="3139" w:type="dxa"/>
            <w:vAlign w:val="center"/>
          </w:tcPr>
          <w:p>
            <w:pPr>
              <w:widowControl/>
              <w:rPr>
                <w:rFonts w:hint="eastAsia" w:ascii="宋体" w:hAnsi="宋体" w:eastAsia="宋体" w:cs="宋体"/>
                <w:kern w:val="0"/>
                <w:sz w:val="21"/>
                <w:szCs w:val="21"/>
              </w:rPr>
            </w:pPr>
            <w:r>
              <w:rPr>
                <w:rFonts w:hint="eastAsia" w:ascii="宋体" w:hAnsi="宋体" w:cs="宋体"/>
                <w:color w:val="000000"/>
                <w:kern w:val="0"/>
                <w:sz w:val="21"/>
                <w:szCs w:val="21"/>
              </w:rPr>
              <w:t>弄虚作假、骗取教师资格的行为</w:t>
            </w:r>
          </w:p>
        </w:tc>
        <w:tc>
          <w:tcPr>
            <w:tcW w:w="3930" w:type="dxa"/>
            <w:vAlign w:val="center"/>
          </w:tcPr>
          <w:p>
            <w:pPr>
              <w:widowControl/>
              <w:rPr>
                <w:rFonts w:hint="eastAsia" w:ascii="宋体" w:hAnsi="宋体" w:eastAsia="宋体" w:cs="宋体"/>
                <w:kern w:val="0"/>
                <w:sz w:val="21"/>
                <w:szCs w:val="21"/>
              </w:rPr>
            </w:pPr>
            <w:r>
              <w:rPr>
                <w:rFonts w:hint="eastAsia" w:ascii="宋体" w:hAnsi="宋体" w:cs="宋体"/>
                <w:color w:val="000000"/>
                <w:kern w:val="0"/>
                <w:sz w:val="21"/>
                <w:szCs w:val="21"/>
              </w:rPr>
              <w:t>撤销教师资格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7" w:hRule="atLeast"/>
          <w:jc w:val="center"/>
        </w:trPr>
        <w:tc>
          <w:tcPr>
            <w:tcW w:w="602" w:type="dxa"/>
            <w:vAlign w:val="center"/>
          </w:tcPr>
          <w:p>
            <w:pPr>
              <w:jc w:val="center"/>
              <w:rPr>
                <w:rFonts w:hint="eastAsia" w:eastAsia="宋体"/>
                <w:b/>
                <w:sz w:val="21"/>
                <w:szCs w:val="21"/>
                <w:lang w:val="en-US" w:eastAsia="zh-CN"/>
              </w:rPr>
            </w:pPr>
            <w:r>
              <w:rPr>
                <w:rFonts w:hint="eastAsia"/>
                <w:b/>
                <w:sz w:val="21"/>
                <w:szCs w:val="21"/>
                <w:lang w:val="en-US" w:eastAsia="zh-CN"/>
              </w:rPr>
              <w:t>3</w:t>
            </w:r>
          </w:p>
        </w:tc>
        <w:tc>
          <w:tcPr>
            <w:tcW w:w="2143" w:type="dxa"/>
            <w:vAlign w:val="center"/>
          </w:tcPr>
          <w:p>
            <w:pPr>
              <w:widowControl/>
              <w:rPr>
                <w:rFonts w:hint="eastAsia"/>
                <w:b/>
                <w:sz w:val="21"/>
                <w:szCs w:val="21"/>
              </w:rPr>
            </w:pPr>
            <w:r>
              <w:rPr>
                <w:rFonts w:hint="eastAsia" w:ascii="宋体" w:hAnsi="宋体" w:cs="宋体"/>
                <w:color w:val="000000"/>
                <w:kern w:val="0"/>
                <w:sz w:val="21"/>
                <w:szCs w:val="21"/>
              </w:rPr>
              <w:t>品行不良、侮辱学生，影响恶劣的行为</w:t>
            </w:r>
          </w:p>
        </w:tc>
        <w:tc>
          <w:tcPr>
            <w:tcW w:w="4327" w:type="dxa"/>
            <w:vAlign w:val="center"/>
          </w:tcPr>
          <w:p>
            <w:pPr>
              <w:widowControl/>
              <w:rPr>
                <w:rFonts w:hint="eastAsia"/>
                <w:b/>
                <w:sz w:val="21"/>
                <w:szCs w:val="21"/>
              </w:rPr>
            </w:pPr>
            <w:r>
              <w:rPr>
                <w:rFonts w:hint="eastAsia" w:ascii="宋体" w:hAnsi="宋体" w:cs="宋体"/>
                <w:color w:val="000000"/>
                <w:kern w:val="0"/>
                <w:sz w:val="21"/>
                <w:szCs w:val="21"/>
              </w:rPr>
              <w:t>《教师资格条例》第十九条第一款第（二）项：有下列情形之一的，由县级以上人民政府教育行政部门撤销其教师资格：（二）品行不良、侮辱学生，影响恶劣的。</w:t>
            </w:r>
          </w:p>
        </w:tc>
        <w:tc>
          <w:tcPr>
            <w:tcW w:w="3139" w:type="dxa"/>
            <w:vAlign w:val="center"/>
          </w:tcPr>
          <w:p>
            <w:pPr>
              <w:widowControl/>
              <w:rPr>
                <w:rFonts w:hint="eastAsia"/>
                <w:b/>
                <w:sz w:val="21"/>
                <w:szCs w:val="21"/>
              </w:rPr>
            </w:pPr>
            <w:r>
              <w:rPr>
                <w:rFonts w:hint="eastAsia" w:ascii="宋体" w:hAnsi="宋体" w:cs="宋体"/>
                <w:color w:val="000000"/>
                <w:kern w:val="0"/>
                <w:sz w:val="21"/>
                <w:szCs w:val="21"/>
              </w:rPr>
              <w:t>品行不良、侮辱学生，影响恶劣的行为</w:t>
            </w:r>
          </w:p>
        </w:tc>
        <w:tc>
          <w:tcPr>
            <w:tcW w:w="3930" w:type="dxa"/>
            <w:vAlign w:val="center"/>
          </w:tcPr>
          <w:p>
            <w:pPr>
              <w:widowControl/>
              <w:rPr>
                <w:rFonts w:hint="eastAsia"/>
                <w:b/>
                <w:sz w:val="21"/>
                <w:szCs w:val="21"/>
              </w:rPr>
            </w:pPr>
            <w:r>
              <w:rPr>
                <w:rFonts w:hint="eastAsia" w:ascii="宋体" w:hAnsi="宋体" w:cs="宋体"/>
                <w:color w:val="000000"/>
                <w:kern w:val="0"/>
                <w:sz w:val="21"/>
                <w:szCs w:val="21"/>
              </w:rPr>
              <w:t>撤销教师资格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6" w:hRule="atLeast"/>
          <w:jc w:val="center"/>
        </w:trPr>
        <w:tc>
          <w:tcPr>
            <w:tcW w:w="602" w:type="dxa"/>
            <w:vAlign w:val="center"/>
          </w:tcPr>
          <w:p>
            <w:pPr>
              <w:jc w:val="center"/>
              <w:rPr>
                <w:rFonts w:hint="eastAsia" w:eastAsia="宋体"/>
                <w:b/>
                <w:sz w:val="21"/>
                <w:szCs w:val="21"/>
                <w:lang w:val="en-US" w:eastAsia="zh-CN"/>
              </w:rPr>
            </w:pPr>
            <w:r>
              <w:rPr>
                <w:rFonts w:hint="eastAsia"/>
                <w:b/>
                <w:sz w:val="21"/>
                <w:szCs w:val="21"/>
                <w:lang w:val="en-US" w:eastAsia="zh-CN"/>
              </w:rPr>
              <w:t>4</w:t>
            </w:r>
          </w:p>
        </w:tc>
        <w:tc>
          <w:tcPr>
            <w:tcW w:w="2143" w:type="dxa"/>
            <w:vAlign w:val="center"/>
          </w:tcPr>
          <w:p>
            <w:pPr>
              <w:widowControl/>
              <w:jc w:val="left"/>
              <w:rPr>
                <w:rFonts w:hint="eastAsia"/>
                <w:b/>
                <w:sz w:val="21"/>
                <w:szCs w:val="21"/>
              </w:rPr>
            </w:pPr>
            <w:r>
              <w:rPr>
                <w:rFonts w:hint="eastAsia" w:ascii="宋体" w:hAnsi="宋体" w:cs="宋体"/>
                <w:color w:val="000000"/>
                <w:sz w:val="21"/>
                <w:szCs w:val="21"/>
              </w:rPr>
              <w:t>教职工实施《未成年人学校保护规定》第二十四条第二款禁止行为</w:t>
            </w:r>
          </w:p>
        </w:tc>
        <w:tc>
          <w:tcPr>
            <w:tcW w:w="4327" w:type="dxa"/>
            <w:vAlign w:val="center"/>
          </w:tcPr>
          <w:p>
            <w:pPr>
              <w:widowControl/>
              <w:jc w:val="left"/>
              <w:rPr>
                <w:rFonts w:ascii="宋体" w:hAnsi="宋体" w:cs="宋体"/>
                <w:color w:val="000000"/>
                <w:kern w:val="0"/>
                <w:sz w:val="21"/>
                <w:szCs w:val="21"/>
              </w:rPr>
            </w:pPr>
            <w:r>
              <w:rPr>
                <w:rFonts w:hint="eastAsia" w:ascii="宋体" w:hAnsi="宋体" w:cs="宋体"/>
                <w:color w:val="000000"/>
                <w:sz w:val="21"/>
                <w:szCs w:val="21"/>
              </w:rPr>
              <w:t>《未成年人学校保护规定》第六十条第二款：教职工实施第二十四条第二款禁止行为的，应当依法予以开除或者解聘；有教师资格的，由主管教育行政部门撤销教师资格，纳入从业禁止人员名单；涉嫌犯罪的，移送有关部门依法追究责任。</w:t>
            </w:r>
          </w:p>
          <w:p>
            <w:pPr>
              <w:widowControl/>
              <w:jc w:val="left"/>
              <w:rPr>
                <w:rFonts w:hint="eastAsia"/>
                <w:b/>
                <w:sz w:val="21"/>
                <w:szCs w:val="21"/>
              </w:rPr>
            </w:pPr>
            <w:r>
              <w:rPr>
                <w:rFonts w:hint="eastAsia" w:ascii="宋体" w:hAnsi="宋体" w:cs="宋体"/>
                <w:color w:val="000000"/>
                <w:sz w:val="21"/>
                <w:szCs w:val="21"/>
              </w:rPr>
              <w:t>《未成年人学校保护规定》第二十四条第二款第（一）至（六）项：学校应当采取必要措施预防并制止教职工以及其他进入校园的人员实施以下行为：（一）与学生发生恋爱关系、性关系；（二）抚摸、故意触碰学生身体特定部位等猥亵行为；（三）对学生作出调戏、挑逗或者具有性暗示的言行；（四）向学生展示传播包含色情、淫秽内容的信息、书刊、影片、音像、图片或者其他淫秽物品；（五）持有包含淫秽、色情内容的视听、图文资料；（六）其他构成性骚扰、性侵害的违法犯罪行为。</w:t>
            </w:r>
          </w:p>
        </w:tc>
        <w:tc>
          <w:tcPr>
            <w:tcW w:w="3139" w:type="dxa"/>
            <w:vAlign w:val="center"/>
          </w:tcPr>
          <w:p>
            <w:pPr>
              <w:rPr>
                <w:rFonts w:hint="eastAsia" w:ascii="宋体" w:hAnsi="宋体" w:eastAsia="宋体" w:cs="宋体"/>
                <w:kern w:val="0"/>
                <w:sz w:val="21"/>
                <w:szCs w:val="21"/>
              </w:rPr>
            </w:pPr>
            <w:r>
              <w:rPr>
                <w:rFonts w:hint="eastAsia" w:ascii="宋体" w:hAnsi="宋体" w:cs="宋体"/>
                <w:color w:val="000000"/>
                <w:sz w:val="21"/>
                <w:szCs w:val="21"/>
              </w:rPr>
              <w:t>教职工实施《未成年人学校保护规定》第二十四条第二款禁止行为的</w:t>
            </w:r>
          </w:p>
        </w:tc>
        <w:tc>
          <w:tcPr>
            <w:tcW w:w="3930" w:type="dxa"/>
            <w:vAlign w:val="center"/>
          </w:tcPr>
          <w:p>
            <w:pPr>
              <w:widowControl/>
              <w:rPr>
                <w:rFonts w:hint="eastAsia" w:ascii="宋体" w:hAnsi="宋体" w:eastAsia="宋体" w:cs="宋体"/>
                <w:color w:val="000000"/>
                <w:kern w:val="0"/>
                <w:sz w:val="21"/>
                <w:szCs w:val="21"/>
              </w:rPr>
            </w:pPr>
            <w:r>
              <w:rPr>
                <w:rFonts w:hint="eastAsia" w:ascii="宋体" w:hAnsi="宋体" w:cs="宋体"/>
                <w:color w:val="000000"/>
                <w:kern w:val="0"/>
                <w:sz w:val="21"/>
                <w:szCs w:val="21"/>
              </w:rPr>
              <w:t>撤销教师资格</w:t>
            </w:r>
          </w:p>
        </w:tc>
      </w:tr>
    </w:tbl>
    <w:p>
      <w:pPr>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05351"/>
    <w:rsid w:val="04CE32E8"/>
    <w:rsid w:val="081F2A0D"/>
    <w:rsid w:val="0A66164F"/>
    <w:rsid w:val="0CD04AAC"/>
    <w:rsid w:val="0EFB6C8F"/>
    <w:rsid w:val="1096034B"/>
    <w:rsid w:val="119959AC"/>
    <w:rsid w:val="170D5C30"/>
    <w:rsid w:val="19EB0544"/>
    <w:rsid w:val="1A3318B7"/>
    <w:rsid w:val="1C9C50B2"/>
    <w:rsid w:val="1D875B83"/>
    <w:rsid w:val="1E144B5B"/>
    <w:rsid w:val="1F2A5AD7"/>
    <w:rsid w:val="1F98443C"/>
    <w:rsid w:val="22AE62D2"/>
    <w:rsid w:val="237D36D9"/>
    <w:rsid w:val="246B1B78"/>
    <w:rsid w:val="2495717A"/>
    <w:rsid w:val="24A954C9"/>
    <w:rsid w:val="28274D40"/>
    <w:rsid w:val="2A543E30"/>
    <w:rsid w:val="2A5B6716"/>
    <w:rsid w:val="2B8B1230"/>
    <w:rsid w:val="2BA96D56"/>
    <w:rsid w:val="2D3E3612"/>
    <w:rsid w:val="2E6B1D3C"/>
    <w:rsid w:val="2EA434D4"/>
    <w:rsid w:val="2F1A36C2"/>
    <w:rsid w:val="30F61EC7"/>
    <w:rsid w:val="32C629E8"/>
    <w:rsid w:val="34D72787"/>
    <w:rsid w:val="368A6935"/>
    <w:rsid w:val="38277766"/>
    <w:rsid w:val="3AFC1E4B"/>
    <w:rsid w:val="3C582DC7"/>
    <w:rsid w:val="3D496022"/>
    <w:rsid w:val="3D753253"/>
    <w:rsid w:val="3E710C06"/>
    <w:rsid w:val="42AE26CF"/>
    <w:rsid w:val="42F80D3E"/>
    <w:rsid w:val="443E16BE"/>
    <w:rsid w:val="45893090"/>
    <w:rsid w:val="48EC697A"/>
    <w:rsid w:val="4BF77985"/>
    <w:rsid w:val="4C7A07A9"/>
    <w:rsid w:val="4F1039FE"/>
    <w:rsid w:val="50DB2888"/>
    <w:rsid w:val="52A14DAE"/>
    <w:rsid w:val="53FB0CC8"/>
    <w:rsid w:val="547F1FC3"/>
    <w:rsid w:val="54F25B42"/>
    <w:rsid w:val="561A6282"/>
    <w:rsid w:val="56FC4D48"/>
    <w:rsid w:val="59E42A57"/>
    <w:rsid w:val="5B5C2674"/>
    <w:rsid w:val="5DFD4239"/>
    <w:rsid w:val="5E295A15"/>
    <w:rsid w:val="606D393E"/>
    <w:rsid w:val="60B01D35"/>
    <w:rsid w:val="61690C6C"/>
    <w:rsid w:val="62810813"/>
    <w:rsid w:val="6B1D4EA2"/>
    <w:rsid w:val="6B7FCB93"/>
    <w:rsid w:val="6BEE0D30"/>
    <w:rsid w:val="6DD353A3"/>
    <w:rsid w:val="701734CC"/>
    <w:rsid w:val="70706608"/>
    <w:rsid w:val="71525F9D"/>
    <w:rsid w:val="73704C3D"/>
    <w:rsid w:val="73AE00DC"/>
    <w:rsid w:val="740138F8"/>
    <w:rsid w:val="76EA4776"/>
    <w:rsid w:val="77DA2F30"/>
    <w:rsid w:val="7BC30750"/>
    <w:rsid w:val="7DF7D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5">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2023-03-14T23:28:00Z</dcterms:created>
  <dc:creator>fgc</dc:creator>
  <cp:lastModifiedBy>fgc</cp:lastModifiedBy>
  <dcterms:modified xsi:type="dcterms:W3CDTF">2023-05-19T01:16:11Z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